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4F1029" w14:textId="77777777" w:rsidR="00343674" w:rsidRPr="00343674" w:rsidRDefault="00343674" w:rsidP="00343674">
      <w:pPr>
        <w:spacing w:after="0" w:line="240" w:lineRule="auto"/>
        <w:ind w:left="-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3A2BF506" w14:textId="77777777" w:rsidR="00343674" w:rsidRPr="00343674" w:rsidRDefault="00343674" w:rsidP="00343674">
      <w:pPr>
        <w:spacing w:after="0" w:line="240" w:lineRule="auto"/>
        <w:ind w:left="-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 xml:space="preserve">учреждение высшего образования  </w:t>
      </w:r>
    </w:p>
    <w:p w14:paraId="4363B208" w14:textId="77777777" w:rsidR="00343674" w:rsidRPr="00343674" w:rsidRDefault="00343674" w:rsidP="00343674">
      <w:pPr>
        <w:spacing w:after="0" w:line="240" w:lineRule="auto"/>
        <w:ind w:left="-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62B1C85A" w14:textId="77777777" w:rsidR="00343674" w:rsidRPr="00343674" w:rsidRDefault="00343674" w:rsidP="00343674">
      <w:pPr>
        <w:spacing w:after="0" w:line="240" w:lineRule="auto"/>
        <w:ind w:left="-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Российской Федерации»</w:t>
      </w:r>
    </w:p>
    <w:p w14:paraId="596010AA" w14:textId="77777777" w:rsidR="00343674" w:rsidRPr="00343674" w:rsidRDefault="00343674" w:rsidP="00343674">
      <w:pPr>
        <w:spacing w:after="0" w:line="240" w:lineRule="auto"/>
        <w:ind w:left="-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556C4025" w14:textId="77777777" w:rsidR="00343674" w:rsidRPr="00343674" w:rsidRDefault="00343674" w:rsidP="00343674">
      <w:pPr>
        <w:spacing w:after="0" w:line="240" w:lineRule="auto"/>
        <w:ind w:left="-567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4E5A4FB" w14:textId="77777777" w:rsidR="00343674" w:rsidRPr="00343674" w:rsidRDefault="00343674" w:rsidP="0034367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Уральский филиал </w:t>
      </w:r>
      <w:proofErr w:type="spellStart"/>
      <w:r w:rsidRPr="003436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Финуниверситета</w:t>
      </w:r>
      <w:proofErr w:type="spellEnd"/>
    </w:p>
    <w:p w14:paraId="68F70D58" w14:textId="77777777" w:rsidR="00343674" w:rsidRPr="00343674" w:rsidRDefault="00343674" w:rsidP="00343674">
      <w:pPr>
        <w:tabs>
          <w:tab w:val="left" w:pos="2160"/>
        </w:tabs>
        <w:spacing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68C7D2D7" w14:textId="77777777" w:rsidR="00343674" w:rsidRPr="00343674" w:rsidRDefault="00343674" w:rsidP="00343674">
      <w:pPr>
        <w:tabs>
          <w:tab w:val="left" w:pos="2160"/>
        </w:tabs>
        <w:spacing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54F07532" w14:textId="77777777" w:rsidR="00343674" w:rsidRPr="00343674" w:rsidRDefault="00343674" w:rsidP="00343674">
      <w:pPr>
        <w:tabs>
          <w:tab w:val="left" w:pos="2160"/>
        </w:tabs>
        <w:spacing w:line="240" w:lineRule="auto"/>
        <w:jc w:val="center"/>
        <w:rPr>
          <w:rFonts w:eastAsia="Times New Roman"/>
          <w:sz w:val="28"/>
          <w:szCs w:val="28"/>
          <w:lang w:eastAsia="ru-RU"/>
        </w:rPr>
      </w:pPr>
      <w:r w:rsidRPr="00343674">
        <w:rPr>
          <w:rFonts w:eastAsia="Times New Roman"/>
          <w:noProof/>
          <w:lang w:eastAsia="ru-RU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309B8F34" wp14:editId="5AD18C0A">
                <wp:simplePos x="0" y="0"/>
                <wp:positionH relativeFrom="column">
                  <wp:posOffset>4072890</wp:posOffset>
                </wp:positionH>
                <wp:positionV relativeFrom="paragraph">
                  <wp:posOffset>232410</wp:posOffset>
                </wp:positionV>
                <wp:extent cx="2519680" cy="2000250"/>
                <wp:effectExtent l="0" t="0" r="0" b="0"/>
                <wp:wrapSquare wrapText="bothSides"/>
                <wp:docPr id="3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24E84941" w14:textId="0A156BBA" w:rsidR="008C71B2" w:rsidRDefault="008C71B2" w:rsidP="00343674">
                            <w:pPr>
                              <w:pStyle w:val="af8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2D26C20" wp14:editId="0D8AF240">
                                  <wp:extent cx="2244090" cy="1750060"/>
                                  <wp:effectExtent l="0" t="0" r="3810" b="2540"/>
                                  <wp:docPr id="2" name="Рисунок 2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9B8F34" id="Фигура1" o:spid="_x0000_s1026" style="position:absolute;left:0;text-align:left;margin-left:320.7pt;margin-top:18.3pt;width:198.4pt;height:157.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" o:allowincell="f" stroked="f" strokeweight="0">
                <v:textbox>
                  <w:txbxContent>
                    <w:p w14:paraId="24E84941" w14:textId="0A156BBA" w:rsidR="008C71B2" w:rsidRDefault="008C71B2" w:rsidP="00343674">
                      <w:pPr>
                        <w:pStyle w:val="af8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2D26C20" wp14:editId="0D8AF240">
                            <wp:extent cx="2244090" cy="1750060"/>
                            <wp:effectExtent l="0" t="0" r="3810" b="2540"/>
                            <wp:docPr id="2" name="Рисунок 2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7CCD901" w14:textId="77777777" w:rsidR="00343674" w:rsidRPr="00343674" w:rsidRDefault="00343674" w:rsidP="00343674">
      <w:pPr>
        <w:rPr>
          <w:rFonts w:eastAsia="Times New Roman" w:cs="Calibri"/>
          <w:sz w:val="28"/>
          <w:szCs w:val="28"/>
          <w:lang w:eastAsia="ru-RU"/>
        </w:rPr>
      </w:pPr>
    </w:p>
    <w:p w14:paraId="78ADCD08" w14:textId="77777777" w:rsidR="00343674" w:rsidRPr="00343674" w:rsidRDefault="00343674" w:rsidP="00343674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9FABA9" w14:textId="77777777" w:rsidR="00343674" w:rsidRPr="00343674" w:rsidRDefault="00343674" w:rsidP="00343674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8940B3" w14:textId="77777777" w:rsidR="00343674" w:rsidRPr="00343674" w:rsidRDefault="00343674" w:rsidP="00343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4283BF63" w14:textId="77777777" w:rsidR="00343674" w:rsidRPr="00343674" w:rsidRDefault="00343674" w:rsidP="003436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35200D2" w14:textId="77777777" w:rsidR="00343674" w:rsidRPr="00343674" w:rsidRDefault="00343674" w:rsidP="003436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BF6598D" w14:textId="77777777" w:rsidR="00343674" w:rsidRPr="00343674" w:rsidRDefault="00343674" w:rsidP="003436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4D620DC" w14:textId="77777777" w:rsidR="00343674" w:rsidRPr="00343674" w:rsidRDefault="00343674" w:rsidP="003436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5B758F6" w14:textId="77777777" w:rsidR="00343674" w:rsidRPr="00343674" w:rsidRDefault="00343674" w:rsidP="003436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5DCA253" w14:textId="77777777" w:rsidR="00343674" w:rsidRPr="00343674" w:rsidRDefault="00343674" w:rsidP="003436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7C4BEC2B" w14:textId="77777777" w:rsidR="00343674" w:rsidRPr="00343674" w:rsidRDefault="00343674" w:rsidP="003436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7B0194C" w14:textId="77777777" w:rsidR="00343674" w:rsidRPr="00343674" w:rsidRDefault="00343674" w:rsidP="003436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9C72CD7" w14:textId="77777777" w:rsidR="00343674" w:rsidRPr="00343674" w:rsidRDefault="00343674" w:rsidP="003436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90FD85F" w14:textId="77777777" w:rsidR="00343674" w:rsidRPr="00343674" w:rsidRDefault="00343674" w:rsidP="00343674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FEC8B0E" w14:textId="77777777" w:rsidR="00343674" w:rsidRPr="00343674" w:rsidRDefault="00343674" w:rsidP="003436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9F6A0F" w14:textId="77777777" w:rsidR="00343674" w:rsidRPr="00343674" w:rsidRDefault="00343674" w:rsidP="00343674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</w:t>
      </w:r>
    </w:p>
    <w:p w14:paraId="1EB4905A" w14:textId="77777777" w:rsidR="00343674" w:rsidRPr="00343674" w:rsidRDefault="00343674" w:rsidP="00343674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>по учебной дисциплине</w:t>
      </w:r>
    </w:p>
    <w:p w14:paraId="10128A71" w14:textId="56BA9017" w:rsidR="00343674" w:rsidRPr="00343674" w:rsidRDefault="00F159C1" w:rsidP="00343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ОП</w:t>
      </w:r>
      <w:r w:rsidR="0041554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B92DB5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343674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343674" w:rsidRPr="003436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43674">
        <w:rPr>
          <w:rFonts w:ascii="Times New Roman" w:eastAsia="Times New Roman" w:hAnsi="Times New Roman"/>
          <w:b/>
          <w:sz w:val="28"/>
          <w:szCs w:val="28"/>
          <w:lang w:eastAsia="ru-RU"/>
        </w:rPr>
        <w:t>Аудит</w:t>
      </w:r>
    </w:p>
    <w:p w14:paraId="3255B7F1" w14:textId="4A350AAC" w:rsidR="00343674" w:rsidRPr="00343674" w:rsidRDefault="00343674" w:rsidP="00343674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343674">
        <w:rPr>
          <w:rFonts w:ascii="Times New Roman" w:eastAsia="Times New Roman" w:hAnsi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1D7E5672" w14:textId="77777777" w:rsidR="00343674" w:rsidRPr="00343674" w:rsidRDefault="00343674" w:rsidP="00343674">
      <w:pPr>
        <w:suppressAutoHyphens/>
        <w:spacing w:after="0" w:line="36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12C7083E" w14:textId="77777777" w:rsidR="00343674" w:rsidRPr="00343674" w:rsidRDefault="00343674" w:rsidP="00343674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7893E82B" w14:textId="77777777" w:rsidR="00343674" w:rsidRPr="00343674" w:rsidRDefault="00343674" w:rsidP="00343674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5D3EBBEC" w14:textId="77777777" w:rsidR="00343674" w:rsidRPr="00343674" w:rsidRDefault="00343674" w:rsidP="00343674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4ABC21C7" w14:textId="77777777" w:rsidR="00343674" w:rsidRPr="00343674" w:rsidRDefault="00343674" w:rsidP="00343674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2E68AF5A" w14:textId="77777777" w:rsidR="00343674" w:rsidRPr="00343674" w:rsidRDefault="00343674" w:rsidP="00343674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011BE44B" w14:textId="77777777" w:rsidR="00343674" w:rsidRPr="00343674" w:rsidRDefault="00343674" w:rsidP="00343674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2B38F096" w14:textId="77777777" w:rsidR="00343674" w:rsidRPr="00343674" w:rsidRDefault="00343674" w:rsidP="00343674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42726EDD" w14:textId="77777777" w:rsidR="00343674" w:rsidRPr="00343674" w:rsidRDefault="00343674" w:rsidP="00343674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3B13F79A" w14:textId="77777777" w:rsidR="00343674" w:rsidRPr="00343674" w:rsidRDefault="00343674" w:rsidP="00343674">
      <w:pPr>
        <w:suppressAutoHyphens/>
        <w:spacing w:after="0" w:line="240" w:lineRule="auto"/>
        <w:rPr>
          <w:rFonts w:ascii="Times New Roman" w:eastAsia="Times New Roman" w:hAnsi="Times New Roman"/>
          <w:sz w:val="32"/>
          <w:szCs w:val="32"/>
          <w:lang w:eastAsia="ru-RU"/>
        </w:rPr>
      </w:pPr>
    </w:p>
    <w:p w14:paraId="080EB2E7" w14:textId="197D793B" w:rsidR="00343674" w:rsidRDefault="00343674" w:rsidP="00343674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ab/>
        <w:t>Челябинск – 2024 г.</w:t>
      </w: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7DA07950" w14:textId="77777777" w:rsidR="00343674" w:rsidRDefault="0034367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4CD4C459" w14:textId="77777777" w:rsidR="00343674" w:rsidRPr="00343674" w:rsidRDefault="00343674" w:rsidP="00343674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E0C4EED" w14:textId="17BFA69E" w:rsidR="00343674" w:rsidRPr="00343674" w:rsidRDefault="00343674" w:rsidP="00343674">
      <w:pPr>
        <w:suppressAutoHyphens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343674">
        <w:rPr>
          <w:rFonts w:ascii="Times New Roman" w:eastAsia="Times New Roman" w:hAnsi="Times New Roman"/>
          <w:sz w:val="28"/>
          <w:szCs w:val="28"/>
        </w:rPr>
        <w:t>38.02.01 Экономика и бухгалтерский учет (по отраслям)</w:t>
      </w:r>
    </w:p>
    <w:p w14:paraId="393CDAE6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A68CAF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>Составитель:</w:t>
      </w:r>
    </w:p>
    <w:p w14:paraId="066FFB55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10992C5" w14:textId="15FCA27C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Каткова Светлана Геннадьевна</w:t>
      </w: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преподаватель</w:t>
      </w: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7504D75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B85CB2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C8CE51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специальных экономических дисциплин</w:t>
      </w:r>
    </w:p>
    <w:p w14:paraId="2F9FAF00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0967F9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E66E2F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>Протокол от «30» января 2024 г. №1</w:t>
      </w:r>
    </w:p>
    <w:p w14:paraId="361DD9CA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238F69F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59FC3D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2E9F20" w14:textId="77777777" w:rsidR="00343674" w:rsidRPr="00343674" w:rsidRDefault="00343674" w:rsidP="003436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3674">
        <w:rPr>
          <w:rFonts w:eastAsia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3F646C8" wp14:editId="0A0636C2">
            <wp:simplePos x="0" y="0"/>
            <wp:positionH relativeFrom="column">
              <wp:posOffset>3470275</wp:posOffset>
            </wp:positionH>
            <wp:positionV relativeFrom="paragraph">
              <wp:posOffset>250190</wp:posOffset>
            </wp:positionV>
            <wp:extent cx="1080135" cy="398145"/>
            <wp:effectExtent l="0" t="0" r="5715" b="1905"/>
            <wp:wrapTight wrapText="bothSides">
              <wp:wrapPolygon edited="0">
                <wp:start x="0" y="0"/>
                <wp:lineTo x="0" y="20670"/>
                <wp:lineTo x="21333" y="20670"/>
                <wp:lineTo x="213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135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предметно – цикловой комиссии </w:t>
      </w:r>
      <w:r w:rsidRPr="00343674">
        <w:rPr>
          <w:rFonts w:ascii="Times New Roman" w:eastAsia="Times New Roman" w:hAnsi="Times New Roman"/>
          <w:sz w:val="28"/>
          <w:szCs w:val="28"/>
          <w:lang w:eastAsia="ru-RU"/>
        </w:rPr>
        <w:br/>
        <w:t>специальных экономических дисциплин                         С.Е. Романова</w:t>
      </w:r>
    </w:p>
    <w:p w14:paraId="739C19D4" w14:textId="105AEAB3" w:rsidR="00343674" w:rsidRDefault="0034367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0AEA9997" w14:textId="77777777" w:rsidR="00017BE0" w:rsidRDefault="00017BE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1479D5" w14:textId="77777777" w:rsidR="00EA5542" w:rsidRPr="00EA5542" w:rsidRDefault="00EA5542" w:rsidP="00EA55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A5542">
        <w:rPr>
          <w:rFonts w:ascii="Times New Roman" w:hAnsi="Times New Roman"/>
          <w:b/>
          <w:sz w:val="24"/>
          <w:szCs w:val="24"/>
          <w:lang w:eastAsia="ru-RU"/>
        </w:rPr>
        <w:t>1. Паспорт фонда оценочных средств</w:t>
      </w:r>
    </w:p>
    <w:p w14:paraId="36929D13" w14:textId="220CE514" w:rsidR="00EA5542" w:rsidRPr="00EA5542" w:rsidRDefault="00EA5542" w:rsidP="00EA55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5542">
        <w:rPr>
          <w:rFonts w:ascii="Times New Roman" w:eastAsia="Times New Roman" w:hAnsi="Times New Roman"/>
          <w:b/>
          <w:sz w:val="24"/>
          <w:szCs w:val="24"/>
          <w:lang w:eastAsia="ru-RU"/>
        </w:rPr>
        <w:t>по учебной дисциплине ОП</w:t>
      </w:r>
      <w:r w:rsidR="00415541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EA554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05. Аудит </w:t>
      </w:r>
    </w:p>
    <w:p w14:paraId="31A0B154" w14:textId="5CD48037" w:rsidR="00EA5542" w:rsidRPr="00EA5542" w:rsidRDefault="00EA5542" w:rsidP="00EA55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A5542">
        <w:rPr>
          <w:rFonts w:ascii="Times New Roman" w:eastAsia="Times New Roman" w:hAnsi="Times New Roman"/>
          <w:b/>
          <w:sz w:val="24"/>
          <w:szCs w:val="24"/>
        </w:rPr>
        <w:t>38.02.01 Экономика и бухгалтерский учет (по отраслям)</w:t>
      </w:r>
    </w:p>
    <w:p w14:paraId="7E9D3DFC" w14:textId="77777777" w:rsidR="00EA5542" w:rsidRDefault="00EA55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1134"/>
        <w:gridCol w:w="1480"/>
        <w:gridCol w:w="1772"/>
        <w:gridCol w:w="1856"/>
      </w:tblGrid>
      <w:tr w:rsidR="00017BE0" w14:paraId="449686B5" w14:textId="77777777" w:rsidTr="00133528">
        <w:trPr>
          <w:trHeight w:val="825"/>
        </w:trPr>
        <w:tc>
          <w:tcPr>
            <w:tcW w:w="3403" w:type="dxa"/>
            <w:vMerge w:val="restart"/>
          </w:tcPr>
          <w:p w14:paraId="306DC752" w14:textId="77777777" w:rsidR="00017BE0" w:rsidRDefault="00017B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</w:t>
            </w:r>
          </w:p>
          <w:p w14:paraId="7E84670F" w14:textId="77777777" w:rsidR="00017BE0" w:rsidRDefault="00017B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1134" w:type="dxa"/>
            <w:vMerge w:val="restart"/>
          </w:tcPr>
          <w:p w14:paraId="1ED37F67" w14:textId="577F3F23" w:rsidR="00017BE0" w:rsidRDefault="008C71B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71B2">
              <w:rPr>
                <w:rFonts w:ascii="Times New Roman" w:hAnsi="Times New Roman"/>
                <w:sz w:val="20"/>
                <w:szCs w:val="20"/>
              </w:rPr>
              <w:t>Общие и профессиональные компетенции</w:t>
            </w:r>
          </w:p>
        </w:tc>
        <w:tc>
          <w:tcPr>
            <w:tcW w:w="1480" w:type="dxa"/>
            <w:vMerge w:val="restart"/>
          </w:tcPr>
          <w:p w14:paraId="32CB6823" w14:textId="77777777" w:rsidR="00017BE0" w:rsidRDefault="00017B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темы</w:t>
            </w:r>
          </w:p>
        </w:tc>
        <w:tc>
          <w:tcPr>
            <w:tcW w:w="3628" w:type="dxa"/>
            <w:gridSpan w:val="2"/>
          </w:tcPr>
          <w:p w14:paraId="4066D8C3" w14:textId="77777777" w:rsidR="00017BE0" w:rsidRDefault="00017B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017BE0" w14:paraId="684E2B0D" w14:textId="77777777" w:rsidTr="00133528">
        <w:trPr>
          <w:trHeight w:val="572"/>
        </w:trPr>
        <w:tc>
          <w:tcPr>
            <w:tcW w:w="3403" w:type="dxa"/>
            <w:vMerge/>
          </w:tcPr>
          <w:p w14:paraId="5DBAADBC" w14:textId="77777777" w:rsidR="00017BE0" w:rsidRDefault="00017B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DA7F949" w14:textId="77777777" w:rsidR="00017BE0" w:rsidRDefault="00017B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  <w:vMerge/>
          </w:tcPr>
          <w:p w14:paraId="10134641" w14:textId="77777777" w:rsidR="00017BE0" w:rsidRDefault="00017B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2" w:type="dxa"/>
          </w:tcPr>
          <w:p w14:paraId="4E7AF232" w14:textId="77777777" w:rsidR="00017BE0" w:rsidRDefault="00017B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1856" w:type="dxa"/>
          </w:tcPr>
          <w:p w14:paraId="5DAA460C" w14:textId="77777777" w:rsidR="00017BE0" w:rsidRDefault="00017B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Промежуточная аттестация</w:t>
            </w:r>
          </w:p>
        </w:tc>
      </w:tr>
      <w:tr w:rsidR="00017BE0" w14:paraId="678574DA" w14:textId="77777777" w:rsidTr="00133528">
        <w:tc>
          <w:tcPr>
            <w:tcW w:w="3403" w:type="dxa"/>
          </w:tcPr>
          <w:p w14:paraId="19D672C2" w14:textId="77777777" w:rsidR="00017BE0" w:rsidRDefault="00017B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У.1: распознавать задачу и/или проблему. У.2: анализировать задачу и/или проблему и выделять её составные части. У.3: определять этапы решения задачи. У.4: выявлять и эффективно искать информацию, необходимую для решения задачи и/или проблемы. У.5: составить план действия и реализовывать его. У.6: определить необходимые ресурсы. У.7: определять задачи для поиска информации. У.8: определять необходимые источники информации. У.9: планировать процесс поиска. У.10: структурировать получаемую информацию. З.1: 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ктуальный профессиональный и социальный контекст, основные источники информации и ресурсы для решения задач и проблем в профессиональном и социальном контексте. З.3: </w:t>
            </w:r>
            <w:proofErr w:type="gramStart"/>
            <w:r>
              <w:rPr>
                <w:rFonts w:ascii="Times New Roman" w:hAnsi="Times New Roman"/>
                <w:iCs/>
                <w:sz w:val="20"/>
                <w:szCs w:val="20"/>
              </w:rPr>
              <w:t>номенклатура информационных источников</w:t>
            </w:r>
            <w:proofErr w:type="gram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применяемых в профессиональной деятельности; приемы структурирования информации. З.4: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  <w:tc>
          <w:tcPr>
            <w:tcW w:w="1134" w:type="dxa"/>
          </w:tcPr>
          <w:p w14:paraId="32C37802" w14:textId="46DE7326" w:rsidR="00017BE0" w:rsidRDefault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01-06</w:t>
            </w:r>
          </w:p>
          <w:p w14:paraId="24BB90FA" w14:textId="77777777" w:rsidR="00017BE0" w:rsidRDefault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1.1-1.4</w:t>
            </w:r>
          </w:p>
          <w:p w14:paraId="34BB71E5" w14:textId="77777777" w:rsidR="00133528" w:rsidRDefault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</w:p>
          <w:p w14:paraId="307C4229" w14:textId="77777777" w:rsidR="00133528" w:rsidRDefault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2.4-2.7</w:t>
            </w:r>
          </w:p>
          <w:p w14:paraId="105C9A6B" w14:textId="77777777" w:rsidR="00133528" w:rsidRDefault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3.1-3.4</w:t>
            </w:r>
          </w:p>
          <w:p w14:paraId="13D866C9" w14:textId="3F1CA14D" w:rsidR="00133528" w:rsidRDefault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4.1-4.7</w:t>
            </w:r>
          </w:p>
        </w:tc>
        <w:tc>
          <w:tcPr>
            <w:tcW w:w="1480" w:type="dxa"/>
          </w:tcPr>
          <w:p w14:paraId="6FEBDEFE" w14:textId="77777777" w:rsidR="00017BE0" w:rsidRDefault="00017B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Тема 1.1.</w:t>
            </w:r>
          </w:p>
          <w:p w14:paraId="46D6BC65" w14:textId="5C21449E" w:rsidR="00017BE0" w:rsidRDefault="00017B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Понятие, сущность и </w:t>
            </w:r>
            <w:r w:rsidR="00C3745E">
              <w:rPr>
                <w:rFonts w:ascii="Times New Roman" w:hAnsi="Times New Roman"/>
                <w:bCs/>
                <w:sz w:val="20"/>
                <w:szCs w:val="20"/>
              </w:rPr>
              <w:t>содержание аудита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 Организация аудиторской службы.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Виды аудита.</w:t>
            </w:r>
          </w:p>
          <w:p w14:paraId="37064DED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2" w:type="dxa"/>
          </w:tcPr>
          <w:p w14:paraId="07E851C5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Тестовый контроль, вопросы для письменного опроса, задания для внеаудиторной самостоятельной работы обучающихся по теме 1.1</w:t>
            </w:r>
          </w:p>
        </w:tc>
        <w:tc>
          <w:tcPr>
            <w:tcW w:w="1856" w:type="dxa"/>
          </w:tcPr>
          <w:p w14:paraId="7695AFC8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Дифференцированный зачёт – перечень вопросов и тестовых заданий </w:t>
            </w:r>
          </w:p>
        </w:tc>
      </w:tr>
      <w:tr w:rsidR="00017BE0" w14:paraId="373D396E" w14:textId="77777777" w:rsidTr="00133528">
        <w:tc>
          <w:tcPr>
            <w:tcW w:w="3403" w:type="dxa"/>
          </w:tcPr>
          <w:p w14:paraId="05E0D04D" w14:textId="77777777" w:rsidR="00017BE0" w:rsidRDefault="00017B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У.13: определять актуальность нормативно-правовой документации в профессиональной деятельности. У.14: применять современную научную профессиональную терминологию; определять и выстраивать траектории профессионального развития и самообразования. З.1: 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ктуальный профессиональный и социальный контекст, основные источники информации и ресурсы для решения задач и проблем в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профессиональном и социальном контексте.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З.4: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 З.8: нормативно-правовые акты международные и РФ в области денежного обращения и финансов.</w:t>
            </w:r>
          </w:p>
        </w:tc>
        <w:tc>
          <w:tcPr>
            <w:tcW w:w="1134" w:type="dxa"/>
          </w:tcPr>
          <w:p w14:paraId="098D77AC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 01-06</w:t>
            </w:r>
          </w:p>
          <w:p w14:paraId="66238927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1.1-1.4</w:t>
            </w:r>
          </w:p>
          <w:p w14:paraId="7C5184B7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</w:p>
          <w:p w14:paraId="5E5D61BB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2.4-2.7</w:t>
            </w:r>
          </w:p>
          <w:p w14:paraId="3F7B2983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3.1-3.4</w:t>
            </w:r>
          </w:p>
          <w:p w14:paraId="6B885959" w14:textId="655CCFC7" w:rsidR="00017BE0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4.1-4.7</w:t>
            </w:r>
          </w:p>
        </w:tc>
        <w:tc>
          <w:tcPr>
            <w:tcW w:w="1480" w:type="dxa"/>
          </w:tcPr>
          <w:p w14:paraId="68D8968D" w14:textId="77777777" w:rsidR="00017BE0" w:rsidRDefault="00017BE0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Тема 1.2.</w:t>
            </w:r>
          </w:p>
          <w:p w14:paraId="58149CBA" w14:textId="347137E9" w:rsidR="00017BE0" w:rsidRDefault="00017BE0">
            <w:pPr>
              <w:spacing w:after="0" w:line="240" w:lineRule="auto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Законодательная и </w:t>
            </w:r>
            <w:r w:rsidR="00C3745E">
              <w:rPr>
                <w:rFonts w:ascii="Times New Roman" w:hAnsi="Times New Roman"/>
                <w:color w:val="000000"/>
                <w:sz w:val="20"/>
                <w:szCs w:val="20"/>
              </w:rPr>
              <w:t>нормативная база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аудита. Права,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3745E">
              <w:rPr>
                <w:rFonts w:ascii="Times New Roman" w:hAnsi="Times New Roman"/>
                <w:color w:val="000000"/>
                <w:sz w:val="20"/>
                <w:szCs w:val="20"/>
              </w:rPr>
              <w:t>обязанности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ответственность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аудитора</w:t>
            </w:r>
          </w:p>
        </w:tc>
        <w:tc>
          <w:tcPr>
            <w:tcW w:w="1772" w:type="dxa"/>
          </w:tcPr>
          <w:p w14:paraId="29CD6EED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Тестовый контроль, вопросы для письменного опроса, задания для внеаудиторной самостоятельной работы обучающихся по теме 1.2</w:t>
            </w:r>
          </w:p>
        </w:tc>
        <w:tc>
          <w:tcPr>
            <w:tcW w:w="1856" w:type="dxa"/>
          </w:tcPr>
          <w:p w14:paraId="49254E64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Дифференцированный зачёт – перечень вопросов и тестовых заданий </w:t>
            </w:r>
          </w:p>
        </w:tc>
      </w:tr>
      <w:tr w:rsidR="00017BE0" w14:paraId="54B577E5" w14:textId="77777777" w:rsidTr="00133528">
        <w:tc>
          <w:tcPr>
            <w:tcW w:w="3403" w:type="dxa"/>
          </w:tcPr>
          <w:p w14:paraId="42D10867" w14:textId="77777777" w:rsidR="00017BE0" w:rsidRDefault="00017BE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У.6: определить необходимые ресурсы. У.7: определять задачи для поиска информации. У.8: определять необходимые источники информации. У.9: планировать процесс поиска.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У.25: проверять наличие в произвольных первичных бухгалтерских документах обязательных реквизитов. У.26: проводить формальную проверку документов, проверку по существу, арифметическую проверку.У.27: проводить группировку первичных бухгалтерских документов по ряду признаков. У.28: проводить таксировку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контировку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первичных бухгалтерских документов. У.29: организовывать документооборот. У.30: разбираться в номенклатуре дел.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З.5: значимость коллективных решений, работать в группе для решения ситуационных заданий.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З.6: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1134" w:type="dxa"/>
          </w:tcPr>
          <w:p w14:paraId="64419B83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01-06</w:t>
            </w:r>
          </w:p>
          <w:p w14:paraId="16681541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1.1-1.4</w:t>
            </w:r>
          </w:p>
          <w:p w14:paraId="320414F0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</w:p>
          <w:p w14:paraId="61A4091C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2.4-2.7</w:t>
            </w:r>
          </w:p>
          <w:p w14:paraId="6CFE73C6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3.1-3.4</w:t>
            </w:r>
          </w:p>
          <w:p w14:paraId="39D4A19A" w14:textId="349BEE91" w:rsidR="00017BE0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4.1-4.7</w:t>
            </w:r>
          </w:p>
        </w:tc>
        <w:tc>
          <w:tcPr>
            <w:tcW w:w="1480" w:type="dxa"/>
          </w:tcPr>
          <w:p w14:paraId="2D4863F8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Тема 2.1. </w:t>
            </w:r>
          </w:p>
          <w:p w14:paraId="4D2FDE76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Общие понятия о формах и методах аудиторской деятельности.</w:t>
            </w:r>
          </w:p>
          <w:p w14:paraId="407625A4" w14:textId="77777777" w:rsidR="00017BE0" w:rsidRDefault="00017BE0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Технологические</w:t>
            </w:r>
          </w:p>
          <w:p w14:paraId="0F8ED714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аудита.</w:t>
            </w:r>
          </w:p>
        </w:tc>
        <w:tc>
          <w:tcPr>
            <w:tcW w:w="1772" w:type="dxa"/>
          </w:tcPr>
          <w:p w14:paraId="75DDCD37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Тестовый контроль, вопросы для письменного опроса, задания для внеаудиторной самостоятельной работы обучающихся по теме 2.1</w:t>
            </w:r>
          </w:p>
        </w:tc>
        <w:tc>
          <w:tcPr>
            <w:tcW w:w="1856" w:type="dxa"/>
          </w:tcPr>
          <w:p w14:paraId="5916A499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Дифференцированный зачёт – перечень вопросов и тестовых заданий </w:t>
            </w:r>
          </w:p>
        </w:tc>
      </w:tr>
      <w:tr w:rsidR="00017BE0" w14:paraId="39FD4A6F" w14:textId="77777777" w:rsidTr="00133528">
        <w:tc>
          <w:tcPr>
            <w:tcW w:w="3403" w:type="dxa"/>
          </w:tcPr>
          <w:p w14:paraId="50C55EC3" w14:textId="77777777" w:rsidR="00017BE0" w:rsidRDefault="00017BE0">
            <w:pPr>
              <w:pStyle w:val="af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Hlk201157345"/>
            <w:r>
              <w:rPr>
                <w:rFonts w:ascii="Times New Roman" w:hAnsi="Times New Roman"/>
                <w:sz w:val="20"/>
                <w:szCs w:val="20"/>
              </w:rPr>
              <w:t>У.38: проводить учёт кассовых операций, денежных документов и переводов в пути. У.39: проводить учёт денежных средств на расчётных и специальных счетах. У.40: учитывать особенности учёта кассовых операций в иностранной валюте и операций по валютным счетам. У.41: оформлять денежные и кассовые документы. У.42: заполнять кассовую книгу и отчёт кассира в бухгалтерию.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З.2: особенности денежного обращения (формы расчетов), понятие и сущность финансов, особенности взаимодействия и функционирования хозяйствующих субъектов, финансовые ресурсы хозяйствующих субъектов – структура и состав.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З.13: формы первичных бухгалтерских документов, содержащих обязательные реквизиты первичного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учетного документа. З.14: порядок проведения проверки первичных бухгалтерских документов, формальной проверки документов, проверки по существу, арифметической проверки. З.15: принципы и признаки группировки первичных бухгалтерских документов. З.16: порядок проведения таксировки и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контировки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первичных бухгалтерских документов. З.17: порядок составления регистров бухгалтерского учета.</w:t>
            </w:r>
          </w:p>
        </w:tc>
        <w:tc>
          <w:tcPr>
            <w:tcW w:w="1134" w:type="dxa"/>
          </w:tcPr>
          <w:p w14:paraId="71EEBE03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 01-06</w:t>
            </w:r>
          </w:p>
          <w:p w14:paraId="6239D871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1.1-1.4</w:t>
            </w:r>
          </w:p>
          <w:p w14:paraId="603161DB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</w:p>
          <w:p w14:paraId="61840398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2.4-2.7</w:t>
            </w:r>
          </w:p>
          <w:p w14:paraId="208AD3C9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3.1-3.4</w:t>
            </w:r>
          </w:p>
          <w:p w14:paraId="055345E5" w14:textId="5D1C1261" w:rsidR="00017BE0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4.1-4.7</w:t>
            </w:r>
          </w:p>
        </w:tc>
        <w:tc>
          <w:tcPr>
            <w:tcW w:w="1480" w:type="dxa"/>
          </w:tcPr>
          <w:p w14:paraId="66AD18BD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Тема 3.1. Аудит учёта денежных средств и операций в валюте</w:t>
            </w:r>
          </w:p>
        </w:tc>
        <w:tc>
          <w:tcPr>
            <w:tcW w:w="1772" w:type="dxa"/>
          </w:tcPr>
          <w:p w14:paraId="199AED7E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для письменного опроса, задания для выполнения практических работ, </w:t>
            </w:r>
          </w:p>
          <w:p w14:paraId="6795C4A7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внеаудиторной самостоятельной работы обучающихся по теме 3.1</w:t>
            </w:r>
          </w:p>
        </w:tc>
        <w:tc>
          <w:tcPr>
            <w:tcW w:w="1856" w:type="dxa"/>
          </w:tcPr>
          <w:p w14:paraId="77A61840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Дифференцированный зачёт – перечень вопросов и тестовых заданий </w:t>
            </w:r>
          </w:p>
        </w:tc>
      </w:tr>
      <w:bookmarkEnd w:id="0"/>
      <w:tr w:rsidR="00017BE0" w14:paraId="355CA999" w14:textId="77777777" w:rsidTr="00133528">
        <w:tc>
          <w:tcPr>
            <w:tcW w:w="3403" w:type="dxa"/>
          </w:tcPr>
          <w:p w14:paraId="451D4F7A" w14:textId="77777777" w:rsidR="00017BE0" w:rsidRDefault="00017B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У.86: определять виды и порядок налогообложения. У.87: ориентироваться в системе налогов РФ. У.88: выделять элементы налогообложения. У.89: определять источники уплаты налогов, сборов, пошлин. У.90: оформлять бухгалтерскими проводками начисления и перечисления сумм налогов и сборов. У.94: выбирать коды бюджетной классификации для определённых налогов, штрафов и пени. У.96проводить учет расчетов по социальному страхованию и обеспечению. У.97: определять объекты налогообложения для исчисления, отчеты по страховым взносам в ФНС России и государственные внебюджетные фонды. У.98: применять порядок и соблюдать сроки исчисления по страховым взносам в государственные внебюджетные фонды. У.99: 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страхования. У.101: осуществлять аналитический учет по счету 69 "Расчеты по социальному страхованию". У.102: проводить начисление и перечисление взносов на страхование от несчастных случаев на производстве и профессиональных заболеваний. У.103: использовать средства внебюджетных фондов по направлениям, определенным законодательством.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З.13: формы первичных бухгалтерских документов, содержащих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обязательные реквизиты первичного учетного документа. З.14: порядок проведения проверки первичных бухгалтерских документов, формальной проверки документов, проверки по существу, арифметической проверки. З.15: принципы и признаки группировки первичных бухгалтерских документов. З.16: порядок проведения таксировки и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контировки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первичных бухгалтерских документов. З.17: порядок составления регистров бухгалтерского учета.</w:t>
            </w:r>
          </w:p>
        </w:tc>
        <w:tc>
          <w:tcPr>
            <w:tcW w:w="1134" w:type="dxa"/>
          </w:tcPr>
          <w:p w14:paraId="4C982F32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 01-06</w:t>
            </w:r>
          </w:p>
          <w:p w14:paraId="0779E27A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1.1-1.4</w:t>
            </w:r>
          </w:p>
          <w:p w14:paraId="69F21246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</w:p>
          <w:p w14:paraId="06B3EADD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2.4-2.7</w:t>
            </w:r>
          </w:p>
          <w:p w14:paraId="3F45D52F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3.1-3.4</w:t>
            </w:r>
          </w:p>
          <w:p w14:paraId="645C1A5D" w14:textId="18FA0E0C" w:rsidR="00017BE0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4.1-4.7</w:t>
            </w:r>
          </w:p>
        </w:tc>
        <w:tc>
          <w:tcPr>
            <w:tcW w:w="1480" w:type="dxa"/>
          </w:tcPr>
          <w:p w14:paraId="3C6C3CE6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Тема 3.2. Аудиторская проверка расчётов с бюджетом и внебюджетными фондами</w:t>
            </w:r>
          </w:p>
        </w:tc>
        <w:tc>
          <w:tcPr>
            <w:tcW w:w="1772" w:type="dxa"/>
          </w:tcPr>
          <w:p w14:paraId="1F69189A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для письменного опроса, задания для выполнения практических работ, </w:t>
            </w:r>
          </w:p>
          <w:p w14:paraId="1DE185A4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внеаудиторной самостоятельной работы обучающихся по теме 3.2</w:t>
            </w:r>
          </w:p>
        </w:tc>
        <w:tc>
          <w:tcPr>
            <w:tcW w:w="1856" w:type="dxa"/>
          </w:tcPr>
          <w:p w14:paraId="6FD0B92B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Дифференцированный зачёт – перечень вопросов и тестовых заданий </w:t>
            </w:r>
          </w:p>
        </w:tc>
      </w:tr>
      <w:tr w:rsidR="00017BE0" w14:paraId="61D3D4A8" w14:textId="77777777" w:rsidTr="00133528">
        <w:tc>
          <w:tcPr>
            <w:tcW w:w="3403" w:type="dxa"/>
          </w:tcPr>
          <w:p w14:paraId="3EE3198A" w14:textId="23AA4643" w:rsidR="00017BE0" w:rsidRDefault="00C3745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У.56: проводить</w:t>
            </w:r>
            <w:r w:rsidR="00017BE0">
              <w:rPr>
                <w:rFonts w:ascii="Times New Roman" w:hAnsi="Times New Roman"/>
                <w:sz w:val="20"/>
                <w:szCs w:val="20"/>
              </w:rPr>
              <w:t xml:space="preserve"> учёт текущих операций и расчётов. </w:t>
            </w:r>
            <w:r w:rsidR="00017BE0">
              <w:rPr>
                <w:rFonts w:ascii="Times New Roman" w:hAnsi="Times New Roman"/>
                <w:iCs/>
                <w:sz w:val="20"/>
                <w:szCs w:val="20"/>
              </w:rPr>
              <w:t xml:space="preserve">У.78: проводить выверку финансовых обязательств. У.79: участвовать в инвентаризации дебиторской и кредиторской задолженности организации. У.80: проводить инвентаризацию расчетов. У.81: определять реальное состояние расчетов. У.82: выявлять задолженность, нереальную для взыскания, с целью принятия мер к взысканию задолженности с должников либо к списанию ее с учета. З.13: формы первичных бухгалтерских документов, содержащих обязательные реквизиты первичного учетного документа. З.14: порядок проведения проверки первичных бухгалтерских документов, формальной проверки документов, проверки по существу, арифметической проверки. З.15: принципы и признаки группировки первичных бухгалтерских документов. З.16: порядок проведения таксировки и </w:t>
            </w:r>
            <w:proofErr w:type="spellStart"/>
            <w:r w:rsidR="00017BE0">
              <w:rPr>
                <w:rFonts w:ascii="Times New Roman" w:hAnsi="Times New Roman"/>
                <w:iCs/>
                <w:sz w:val="20"/>
                <w:szCs w:val="20"/>
              </w:rPr>
              <w:t>контировки</w:t>
            </w:r>
            <w:proofErr w:type="spellEnd"/>
            <w:r w:rsidR="00017BE0">
              <w:rPr>
                <w:rFonts w:ascii="Times New Roman" w:hAnsi="Times New Roman"/>
                <w:iCs/>
                <w:sz w:val="20"/>
                <w:szCs w:val="20"/>
              </w:rPr>
              <w:t xml:space="preserve"> первичных бухгалтерских документов. З.17: порядок составления регистров бухгалтерского учета.</w:t>
            </w:r>
          </w:p>
        </w:tc>
        <w:tc>
          <w:tcPr>
            <w:tcW w:w="1134" w:type="dxa"/>
          </w:tcPr>
          <w:p w14:paraId="09A52BC2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01-06</w:t>
            </w:r>
          </w:p>
          <w:p w14:paraId="45AD9D51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1.1-1.4</w:t>
            </w:r>
          </w:p>
          <w:p w14:paraId="3079136A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</w:p>
          <w:p w14:paraId="2FEAA9B8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2.4-2.7</w:t>
            </w:r>
          </w:p>
          <w:p w14:paraId="587DB403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3.1-3.4</w:t>
            </w:r>
          </w:p>
          <w:p w14:paraId="10F5AC7F" w14:textId="4BF9B109" w:rsidR="00017BE0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4.1-4.7</w:t>
            </w:r>
          </w:p>
        </w:tc>
        <w:tc>
          <w:tcPr>
            <w:tcW w:w="1480" w:type="dxa"/>
          </w:tcPr>
          <w:p w14:paraId="3BE7372A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Тема 3.3. Аудиторская проверка учёта расчётных и кредитных операций</w:t>
            </w:r>
          </w:p>
        </w:tc>
        <w:tc>
          <w:tcPr>
            <w:tcW w:w="1772" w:type="dxa"/>
          </w:tcPr>
          <w:p w14:paraId="303C147C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для письменного опроса, задания для выполнения практических работ, </w:t>
            </w:r>
          </w:p>
          <w:p w14:paraId="0BEAA4CE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внеаудиторной самостоятельной работы обучающихся по теме 3.3</w:t>
            </w:r>
          </w:p>
        </w:tc>
        <w:tc>
          <w:tcPr>
            <w:tcW w:w="1856" w:type="dxa"/>
          </w:tcPr>
          <w:p w14:paraId="43C11873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Дифференцированный зачёт – перечень вопросов и тестовых заданий </w:t>
            </w:r>
          </w:p>
        </w:tc>
      </w:tr>
      <w:tr w:rsidR="00017BE0" w14:paraId="5E5ABC2F" w14:textId="77777777" w:rsidTr="00133528">
        <w:tc>
          <w:tcPr>
            <w:tcW w:w="3403" w:type="dxa"/>
          </w:tcPr>
          <w:p w14:paraId="16922BEB" w14:textId="77777777" w:rsidR="00017BE0" w:rsidRDefault="00017B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У.43: проводить учёт основных средств. У.44: проводить учёт нематериальных активов. У.45: проводить учёт долгосрочных инвестиций. У.47: проводить учёт материально-производственных запасов. У.72: выполнять работу по инвентаризации основных средств и отражать ее результаты в бухгалтерских проводках. У.73: выполнять работу по инвентаризации нематериальных активов и отражать ее результаты в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бухгалтерских проводках. У.74: выполнять работу по инвентаризации и переоценке материально-производственных запасов и отражать ее результаты в бухгалтерских проводках.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З.13: формы первичных бухгалтерских документов, содержащих обязательные реквизиты первичного учетного документа. З.14: порядок проведения проверки первичных бухгалтерских документов, формальной проверки документов, проверки по существу, арифметической проверки. З.15: принципы и признаки группировки первичных бухгалтерских документов. З.16: порядок проведения таксировки и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контировки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первичных бухгалтерских документов. З.17: порядок составления регистров бухгалтерского учета.</w:t>
            </w:r>
          </w:p>
        </w:tc>
        <w:tc>
          <w:tcPr>
            <w:tcW w:w="1134" w:type="dxa"/>
          </w:tcPr>
          <w:p w14:paraId="7C119592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 01-06</w:t>
            </w:r>
          </w:p>
          <w:p w14:paraId="32FCC173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1.1-1.4</w:t>
            </w:r>
          </w:p>
          <w:p w14:paraId="25961911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</w:p>
          <w:p w14:paraId="0A4C752D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2.4-2.7</w:t>
            </w:r>
          </w:p>
          <w:p w14:paraId="3237E437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3.1-3.4</w:t>
            </w:r>
          </w:p>
          <w:p w14:paraId="358493E8" w14:textId="03B41263" w:rsidR="00017BE0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4.1-4.7</w:t>
            </w:r>
          </w:p>
        </w:tc>
        <w:tc>
          <w:tcPr>
            <w:tcW w:w="1480" w:type="dxa"/>
          </w:tcPr>
          <w:p w14:paraId="3A2AF34A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Тема 3.4. Аудиторская проверка операций с основными средствами и нематериальными активами. Аудиторская проверка операций с производстве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lastRenderedPageBreak/>
              <w:t>нными запасами</w:t>
            </w:r>
          </w:p>
        </w:tc>
        <w:tc>
          <w:tcPr>
            <w:tcW w:w="1772" w:type="dxa"/>
          </w:tcPr>
          <w:p w14:paraId="1CC426B7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Вопросы для письменного опроса, задания для выполнения практических работ, </w:t>
            </w:r>
          </w:p>
          <w:p w14:paraId="2C0E033D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внеаудиторной самостоятельной работы обучающихся по теме 3.4</w:t>
            </w:r>
          </w:p>
        </w:tc>
        <w:tc>
          <w:tcPr>
            <w:tcW w:w="1856" w:type="dxa"/>
          </w:tcPr>
          <w:p w14:paraId="309EFCF3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Дифференцированный зачёт – перечень вопросов и тестовых заданий </w:t>
            </w:r>
          </w:p>
        </w:tc>
      </w:tr>
      <w:tr w:rsidR="00017BE0" w14:paraId="57FD5020" w14:textId="77777777" w:rsidTr="00133528">
        <w:tc>
          <w:tcPr>
            <w:tcW w:w="3403" w:type="dxa"/>
          </w:tcPr>
          <w:p w14:paraId="59F242F8" w14:textId="77777777" w:rsidR="00017BE0" w:rsidRDefault="00017BE0">
            <w:pPr>
              <w:pStyle w:val="af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У.55: рассчитывать заработную плату сотрудников. У.56: определять сумму удержаний их заработной платы сотрудников. У.51: проводить учёт труда и заработной платы.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З.13: формы первичных бухгалтерских документов, содержащих обязательные реквизиты первичного учетного документа. З.14: порядок проведения проверки первичных бухгалтерских документов, формальной проверки документов, проверки по существу, арифметической проверки. З.15: принципы и признаки группировки первичных бухгалтерских документов. З.16: порядок проведения таксировки и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контировки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первичных бухгалтерских документов. З.17: порядок составления регистров бухгалтерского учета.</w:t>
            </w:r>
          </w:p>
        </w:tc>
        <w:tc>
          <w:tcPr>
            <w:tcW w:w="1134" w:type="dxa"/>
          </w:tcPr>
          <w:p w14:paraId="2D5A73E9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01-06</w:t>
            </w:r>
          </w:p>
          <w:p w14:paraId="3E441658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1.1-1.4</w:t>
            </w:r>
          </w:p>
          <w:p w14:paraId="551A1658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</w:p>
          <w:p w14:paraId="64D81FC8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2.4-2.7</w:t>
            </w:r>
          </w:p>
          <w:p w14:paraId="5248387C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3.1-3.4</w:t>
            </w:r>
          </w:p>
          <w:p w14:paraId="4BF4AD2F" w14:textId="53E9B329" w:rsidR="00017BE0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4.1-4.7</w:t>
            </w:r>
          </w:p>
        </w:tc>
        <w:tc>
          <w:tcPr>
            <w:tcW w:w="1480" w:type="dxa"/>
          </w:tcPr>
          <w:p w14:paraId="04A4C0D7" w14:textId="34698C88" w:rsidR="00017BE0" w:rsidRDefault="00017BE0">
            <w:pPr>
              <w:spacing w:after="0" w:line="240" w:lineRule="auto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Тема 3.</w:t>
            </w:r>
            <w:r w:rsidR="00C3745E">
              <w:rPr>
                <w:rFonts w:ascii="Times New Roman" w:hAnsi="Times New Roman"/>
                <w:spacing w:val="6"/>
                <w:sz w:val="20"/>
                <w:szCs w:val="20"/>
              </w:rPr>
              <w:t>5. Аудиторская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 xml:space="preserve"> проверка соблюдения трудового законодательства и расчётов по оплате труда</w:t>
            </w:r>
          </w:p>
        </w:tc>
        <w:tc>
          <w:tcPr>
            <w:tcW w:w="1772" w:type="dxa"/>
          </w:tcPr>
          <w:p w14:paraId="3F86A6A3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для письменного опроса, задания для выполнения практических работ, </w:t>
            </w:r>
          </w:p>
          <w:p w14:paraId="2BB38D56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внеаудиторной самостоятельной работы обучающихся по теме 3.5</w:t>
            </w:r>
          </w:p>
        </w:tc>
        <w:tc>
          <w:tcPr>
            <w:tcW w:w="1856" w:type="dxa"/>
          </w:tcPr>
          <w:p w14:paraId="2241F915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Дифференцированный зачёт – перечень вопросов и тестовых заданий </w:t>
            </w:r>
          </w:p>
        </w:tc>
      </w:tr>
      <w:tr w:rsidR="00017BE0" w14:paraId="4C1811B2" w14:textId="77777777" w:rsidTr="00133528">
        <w:tc>
          <w:tcPr>
            <w:tcW w:w="3403" w:type="dxa"/>
          </w:tcPr>
          <w:p w14:paraId="2BF7CFFD" w14:textId="77777777" w:rsidR="00017BE0" w:rsidRDefault="00017BE0">
            <w:pPr>
              <w:pStyle w:val="af6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У.48: проводить учёт затрат на производство и калькулирование себестоимости. У.49: проводить учёт готовой продукции и ей реализации.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З.13: формы первичных бухгалтерских документов, содержащих обязательные реквизиты первичного учетного документа. З.14: порядок проведения проверки первичных бухгалтерских документов, формальной проверки документов, проверки по существу, арифметической проверки. З.15: принципы и признаки группировки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первичных бухгалтерских документов. З.16: порядок проведения таксировки и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контировки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первичных бухгалтерских документов. З.17: порядок составления регистров бухгалтерского учета.</w:t>
            </w:r>
          </w:p>
        </w:tc>
        <w:tc>
          <w:tcPr>
            <w:tcW w:w="1134" w:type="dxa"/>
          </w:tcPr>
          <w:p w14:paraId="57805B87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 01-06</w:t>
            </w:r>
          </w:p>
          <w:p w14:paraId="3C9CD5B4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1.1-1.4</w:t>
            </w:r>
          </w:p>
          <w:p w14:paraId="67BF2D09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</w:p>
          <w:p w14:paraId="2C2F9986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2.4-2.7</w:t>
            </w:r>
          </w:p>
          <w:p w14:paraId="392168B2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3.1-3.4</w:t>
            </w:r>
          </w:p>
          <w:p w14:paraId="1E288D68" w14:textId="626204BE" w:rsidR="00017BE0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4.1-4.7</w:t>
            </w:r>
          </w:p>
        </w:tc>
        <w:tc>
          <w:tcPr>
            <w:tcW w:w="1480" w:type="dxa"/>
          </w:tcPr>
          <w:p w14:paraId="14C59B49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Тема 3.6. Аудит готовой продукции и её продажи.</w:t>
            </w:r>
          </w:p>
        </w:tc>
        <w:tc>
          <w:tcPr>
            <w:tcW w:w="1772" w:type="dxa"/>
          </w:tcPr>
          <w:p w14:paraId="7BE30473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для письменного опроса, задания для выполнения практических работ, </w:t>
            </w:r>
          </w:p>
          <w:p w14:paraId="4F2EB42D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внеаудиторной самостоятельной работы обучающихся по теме 3.6</w:t>
            </w:r>
          </w:p>
        </w:tc>
        <w:tc>
          <w:tcPr>
            <w:tcW w:w="1856" w:type="dxa"/>
          </w:tcPr>
          <w:p w14:paraId="4DC2FAB0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Дифференцированный зачёт – перечень вопросов и тестовых заданий </w:t>
            </w:r>
          </w:p>
        </w:tc>
      </w:tr>
      <w:tr w:rsidR="00017BE0" w14:paraId="36138C4C" w14:textId="77777777" w:rsidTr="00133528">
        <w:tc>
          <w:tcPr>
            <w:tcW w:w="3403" w:type="dxa"/>
          </w:tcPr>
          <w:p w14:paraId="526BB8BF" w14:textId="6AD82C8F" w:rsidR="00017BE0" w:rsidRDefault="00017B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У.52</w:t>
            </w:r>
            <w:r w:rsidR="00C3745E">
              <w:rPr>
                <w:rFonts w:ascii="Times New Roman" w:hAnsi="Times New Roman"/>
                <w:sz w:val="20"/>
                <w:szCs w:val="20"/>
              </w:rPr>
              <w:t>: проводить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учёт финансовых результатов и использования прибыли. У.53: проводить учёт собственного капитала. У.54: проводить учёт кредитов и займов. У.57: определять финансовые результаты деятельности организации по основным видам деятельности. У.58: определять финансовые результаты деятельности организации по прочим видам деятельности. У.59: проводить учёт нераспределённой прибыли. У60: проводить учёт уставного капитала. У 61: проводить учёт резервного капитала и нераспределённой прибыли.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З.13: формы первичных бухгалтерских документов, содержащих обязательные реквизиты первичного учетного документа. З.14: порядок проведения проверки первичных бухгалтерских документов, формальной проверки документов, проверки по существу, арифметической проверки. З.15: принципы и признаки группировки первичных бухгалтерских документов. З.16: порядок проведения таксировки и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</w:rPr>
              <w:t>контировки</w:t>
            </w:r>
            <w:proofErr w:type="spellEnd"/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первичных бухгалтерских документов. З.17: порядок составления регистров бухгалтерского учета.</w:t>
            </w:r>
          </w:p>
        </w:tc>
        <w:tc>
          <w:tcPr>
            <w:tcW w:w="1134" w:type="dxa"/>
          </w:tcPr>
          <w:p w14:paraId="69FFBF96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 01-06</w:t>
            </w:r>
          </w:p>
          <w:p w14:paraId="44057DB6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1.1-1.4</w:t>
            </w:r>
          </w:p>
          <w:p w14:paraId="21B4788D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</w:p>
          <w:p w14:paraId="23816D00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2.4-2.7</w:t>
            </w:r>
          </w:p>
          <w:p w14:paraId="373F602F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3.1-3.4</w:t>
            </w:r>
          </w:p>
          <w:p w14:paraId="208260FA" w14:textId="2E321F5B" w:rsidR="00017BE0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4.1-4.7</w:t>
            </w:r>
          </w:p>
        </w:tc>
        <w:tc>
          <w:tcPr>
            <w:tcW w:w="1480" w:type="dxa"/>
          </w:tcPr>
          <w:p w14:paraId="44CF1490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Тема 3.7. Аудиторская проверка собственных средств организации. Аудиторская проверка финансовых результатов</w:t>
            </w:r>
          </w:p>
        </w:tc>
        <w:tc>
          <w:tcPr>
            <w:tcW w:w="1772" w:type="dxa"/>
          </w:tcPr>
          <w:p w14:paraId="5754A590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для письменного опроса, задания для выполнения практических работ, </w:t>
            </w:r>
          </w:p>
          <w:p w14:paraId="65606991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внеаудиторной самостоятельной работы обучающихся по теме 3.7</w:t>
            </w:r>
          </w:p>
        </w:tc>
        <w:tc>
          <w:tcPr>
            <w:tcW w:w="1856" w:type="dxa"/>
          </w:tcPr>
          <w:p w14:paraId="3EBEBADD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Дифференцированный зачёт – перечень вопросов и тестовых заданий </w:t>
            </w:r>
          </w:p>
        </w:tc>
      </w:tr>
      <w:tr w:rsidR="00017BE0" w14:paraId="771891B1" w14:textId="77777777" w:rsidTr="00133528">
        <w:tc>
          <w:tcPr>
            <w:tcW w:w="3403" w:type="dxa"/>
          </w:tcPr>
          <w:p w14:paraId="26FA1B8C" w14:textId="77777777" w:rsidR="00017BE0" w:rsidRDefault="00017BE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У.78: проводить выверку финансовых обязательств. У79: участвовать в инвентаризации дебиторской и кредиторской задолженности организации. У.80: проводить инвентаризацию расчетов. У.81: определять реальное состояние расчетов. У.82: выявлять задолженность, нереальную для взыскания, с целью принятия мер к взысканию задолженности с должников либо к списанию ее с учета. </w:t>
            </w:r>
            <w:r>
              <w:rPr>
                <w:rFonts w:ascii="Times New Roman" w:hAnsi="Times New Roman"/>
                <w:sz w:val="20"/>
                <w:szCs w:val="20"/>
              </w:rPr>
              <w:t>У.83: проводить сбор информации о деятельности объекта внутреннего контроля по выполнению требований правовой и нормативной базы и внутренних регламентов. У.84: составлять акт по результатам инвентаризации.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3.18: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правила и сроки хранения первичной бухгалтерской документации.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3.19: определение бухгалтерской отчетности как информации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 3.20: теоретические основы внутреннего контроля совершаемых фактов хозяйственной жизни и составления бухгалтерской (финансовой) отчетности. З.21: требования к бухгалтерской отчетности организации. З.22: состав и содержание форм бухгалтерской отчетности. З.23: бухгалтерский баланс, отчет о финансовых результатах как основные формы бухгалтерской отчетности. З.24: методы группировки и перенесения обобщенной учетной информации из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оборотно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-сальдовой ведомости в формы бухгалтерской отчетности. З.25: процедуру составления приложений к бухгалтерскому балансу и отчету о финансовых результатах. З.26: порядок отражения изменений в учетной политике в целях бухгалтерского учета.</w:t>
            </w:r>
          </w:p>
        </w:tc>
        <w:tc>
          <w:tcPr>
            <w:tcW w:w="1134" w:type="dxa"/>
          </w:tcPr>
          <w:p w14:paraId="7200EC71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 01-06</w:t>
            </w:r>
          </w:p>
          <w:p w14:paraId="26CE0355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1.1-1.4</w:t>
            </w:r>
          </w:p>
          <w:p w14:paraId="4862925E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2.1</w:t>
            </w:r>
          </w:p>
          <w:p w14:paraId="08960CB9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2.4-2.7</w:t>
            </w:r>
          </w:p>
          <w:p w14:paraId="7F72D03F" w14:textId="77777777" w:rsid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3.1-3.4</w:t>
            </w:r>
          </w:p>
          <w:p w14:paraId="437EC3DF" w14:textId="478B0236" w:rsidR="00017BE0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ПК 4.1-4.7</w:t>
            </w:r>
          </w:p>
          <w:p w14:paraId="2FFF48E7" w14:textId="1FBA88E6" w:rsidR="00A015BC" w:rsidRDefault="00A015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0" w:type="dxa"/>
          </w:tcPr>
          <w:p w14:paraId="6F9CA4C6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Тема 3.8. Аудиторская проверка отчётности экономического субъекта</w:t>
            </w:r>
          </w:p>
        </w:tc>
        <w:tc>
          <w:tcPr>
            <w:tcW w:w="1772" w:type="dxa"/>
          </w:tcPr>
          <w:p w14:paraId="676A3E7B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для письменного опроса, задания для выполнения практических работ, </w:t>
            </w:r>
          </w:p>
          <w:p w14:paraId="71EBECF1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внеаудиторной самостоятельной работы обучающихся по теме 3.8</w:t>
            </w:r>
          </w:p>
        </w:tc>
        <w:tc>
          <w:tcPr>
            <w:tcW w:w="1856" w:type="dxa"/>
          </w:tcPr>
          <w:p w14:paraId="02EDC7D9" w14:textId="77777777" w:rsidR="00017BE0" w:rsidRDefault="00017BE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Дифференцированный зачёт – перечень вопросов и тестовых заданий </w:t>
            </w:r>
          </w:p>
        </w:tc>
      </w:tr>
    </w:tbl>
    <w:p w14:paraId="049A268C" w14:textId="77777777" w:rsidR="00017BE0" w:rsidRDefault="00017B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8C57AFD" w14:textId="43B74585" w:rsidR="00017BE0" w:rsidRDefault="00EA55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542">
        <w:rPr>
          <w:rFonts w:ascii="Times New Roman" w:hAnsi="Times New Roman"/>
          <w:sz w:val="24"/>
          <w:szCs w:val="24"/>
          <w:lang w:eastAsia="ru-RU"/>
        </w:rPr>
        <w:t>Примечание:</w:t>
      </w:r>
    </w:p>
    <w:p w14:paraId="155A89DE" w14:textId="77777777" w:rsidR="00017BE0" w:rsidRDefault="00017BE0">
      <w:pPr>
        <w:pStyle w:val="c17"/>
        <w:shd w:val="clear" w:color="auto" w:fill="FFFFFF"/>
        <w:spacing w:before="0" w:beforeAutospacing="0" w:after="0" w:afterAutospacing="0"/>
        <w:jc w:val="right"/>
      </w:pPr>
    </w:p>
    <w:p w14:paraId="3F474327" w14:textId="77777777" w:rsidR="00CE6EAA" w:rsidRPr="00CE6EAA" w:rsidRDefault="00CE6EAA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Hlk212198338"/>
      <w:bookmarkStart w:id="2" w:name="_Hlk212200863"/>
      <w:bookmarkStart w:id="3" w:name="_Hlk212198835"/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2BE80856" w14:textId="77777777" w:rsidR="00CE6EAA" w:rsidRPr="00CE6EAA" w:rsidRDefault="00CE6EAA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 xml:space="preserve">ОК 02. Использовать современные средства поиска, анализа и </w:t>
      </w:r>
      <w:proofErr w:type="gramStart"/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интерпретации информации</w:t>
      </w:r>
      <w:proofErr w:type="gramEnd"/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 xml:space="preserve"> и информационные технологии для выполнения задач профессиональной деятельности.</w:t>
      </w:r>
    </w:p>
    <w:p w14:paraId="7F94848F" w14:textId="77777777" w:rsidR="00CE6EAA" w:rsidRPr="00CE6EAA" w:rsidRDefault="00CE6EAA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7FAE606D" w14:textId="77777777" w:rsidR="00CE6EAA" w:rsidRPr="00CE6EAA" w:rsidRDefault="00CE6EAA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ОК 04. Эффективно взаимодействовать и работать в коллективе и команде.</w:t>
      </w:r>
    </w:p>
    <w:p w14:paraId="5FB626D0" w14:textId="77777777" w:rsidR="00CE6EAA" w:rsidRPr="00CE6EAA" w:rsidRDefault="00CE6EAA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69FBE515" w14:textId="77777777" w:rsidR="00CE6EAA" w:rsidRPr="00CE6EAA" w:rsidRDefault="00CE6EAA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6AD9CCDF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_Hlk212200890"/>
      <w:bookmarkStart w:id="5" w:name="_Hlk212200170"/>
      <w:bookmarkEnd w:id="1"/>
      <w:bookmarkEnd w:id="2"/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1.1 Обрабатывать первичные бухгалтерские документы</w:t>
      </w:r>
    </w:p>
    <w:p w14:paraId="40956EDD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1.2 Разрабатывать и согласовывать с руководством организации рабочий план счетов бухгалтерского учета организации</w:t>
      </w:r>
    </w:p>
    <w:bookmarkEnd w:id="4"/>
    <w:p w14:paraId="3FCAE4D5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1.3 Проводить учет денежных средств, оформлять денежные и кассовые документы</w:t>
      </w:r>
    </w:p>
    <w:p w14:paraId="65B9A355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 xml:space="preserve">ПК 1.4 Формировать бухгалтерские проводки по учету активов организации на основе </w:t>
      </w: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рабочего плана счетов бухгалтерского учета</w:t>
      </w:r>
    </w:p>
    <w:bookmarkEnd w:id="5"/>
    <w:p w14:paraId="3FF2A921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 xml:space="preserve">ПК 2.1 </w:t>
      </w:r>
      <w:bookmarkStart w:id="6" w:name="_Hlk212200217"/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Формировать бухгалтерские проводки по учету источников активов организации на основе рабочего плана счетов бухгалтерского учета</w:t>
      </w:r>
    </w:p>
    <w:p w14:paraId="62C9785E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2.4 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</w:r>
    </w:p>
    <w:p w14:paraId="661B9BB1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_Hlk212200354"/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2.5 Проводить процедуры инвентаризации финансовых обязательств организации</w:t>
      </w:r>
    </w:p>
    <w:p w14:paraId="4C30C492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2.6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</w:r>
    </w:p>
    <w:p w14:paraId="05F1E4C4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 xml:space="preserve"> ПК 2.7. Выполнять контрольные процедуры и их документирование, готовить и оформлять завершающие материалы по результатам внутреннего контроля</w:t>
      </w:r>
    </w:p>
    <w:p w14:paraId="79529372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8" w:name="_Hlk212200949"/>
      <w:bookmarkStart w:id="9" w:name="_Hlk212200456"/>
      <w:bookmarkEnd w:id="7"/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3.1 Формировать бухгалтерские проводки по начислению и перечислению налогов и сборов в бюджеты различных уровней</w:t>
      </w:r>
    </w:p>
    <w:p w14:paraId="6FEF6370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3.2 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</w:r>
    </w:p>
    <w:p w14:paraId="4DC6B699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3.3 Формировать бухгалтерские проводки по начислению и перечислению страховых взносов во внебюджетные фонды и налоговые органы</w:t>
      </w:r>
    </w:p>
    <w:bookmarkEnd w:id="8"/>
    <w:p w14:paraId="5B57EF9C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3.4 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</w:r>
    </w:p>
    <w:bookmarkEnd w:id="9"/>
    <w:p w14:paraId="7A2AAC59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 xml:space="preserve">ПК 4.1. </w:t>
      </w:r>
      <w:bookmarkStart w:id="10" w:name="_Hlk212201008"/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 xml:space="preserve">Отражать нарастающим итогом на счетах бухгалтерского учета имущественное и </w:t>
      </w:r>
      <w:bookmarkStart w:id="11" w:name="_Hlk212201711"/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финансовое положение организации, определять результаты хозяйственной деятельности за отчетный период</w:t>
      </w:r>
      <w:bookmarkEnd w:id="10"/>
    </w:p>
    <w:p w14:paraId="5222CFFC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4.2 Составлять формы бухгалтерской (финансовой) отчетности в установленные законодательством сроки</w:t>
      </w:r>
    </w:p>
    <w:p w14:paraId="1C91E7EA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4.3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</w:t>
      </w:r>
    </w:p>
    <w:p w14:paraId="247ACF08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4.4 Проводить контроль и анализ информации об активах и финансовом положении организации, ее платежеспособности и доходности</w:t>
      </w:r>
    </w:p>
    <w:p w14:paraId="16652346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4.5 Принимать участие в составлении бизнес-плана</w:t>
      </w:r>
    </w:p>
    <w:p w14:paraId="41070534" w14:textId="77777777" w:rsidR="00133528" w:rsidRPr="00CE6EAA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4.6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</w:t>
      </w:r>
    </w:p>
    <w:p w14:paraId="455F6E63" w14:textId="77777777" w:rsidR="00133528" w:rsidRPr="006F3028" w:rsidRDefault="00133528" w:rsidP="00CE6EA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iCs/>
        </w:rPr>
      </w:pPr>
      <w:bookmarkStart w:id="12" w:name="_Hlk212200562"/>
      <w:r w:rsidRPr="00CE6EAA">
        <w:rPr>
          <w:rFonts w:ascii="Times New Roman" w:eastAsia="Times New Roman" w:hAnsi="Times New Roman"/>
          <w:sz w:val="24"/>
          <w:szCs w:val="24"/>
          <w:lang w:eastAsia="ru-RU"/>
        </w:rPr>
        <w:t>ПК 4.7 Проводить мониторинг устранения менеджментом выявленных нарушений, недостатков и рисков</w:t>
      </w:r>
    </w:p>
    <w:bookmarkEnd w:id="11"/>
    <w:bookmarkEnd w:id="12"/>
    <w:p w14:paraId="791AA547" w14:textId="77777777" w:rsidR="00133528" w:rsidRPr="00A72A4A" w:rsidRDefault="00133528" w:rsidP="00133528">
      <w:pPr>
        <w:spacing w:after="0" w:line="240" w:lineRule="auto"/>
        <w:jc w:val="both"/>
        <w:rPr>
          <w:rFonts w:ascii="Times New Roman" w:hAnsi="Times New Roman"/>
        </w:rPr>
      </w:pPr>
    </w:p>
    <w:p w14:paraId="5591DAE3" w14:textId="77777777" w:rsidR="00133528" w:rsidRPr="006F3028" w:rsidRDefault="00133528" w:rsidP="00133528">
      <w:pPr>
        <w:spacing w:after="0" w:line="240" w:lineRule="auto"/>
        <w:jc w:val="both"/>
        <w:rPr>
          <w:rFonts w:ascii="Times New Roman" w:hAnsi="Times New Roman"/>
          <w:iCs/>
        </w:rPr>
      </w:pPr>
    </w:p>
    <w:bookmarkEnd w:id="6"/>
    <w:p w14:paraId="311EC882" w14:textId="77777777" w:rsidR="00133528" w:rsidRPr="005401D3" w:rsidRDefault="00133528" w:rsidP="00133528">
      <w:pPr>
        <w:spacing w:after="0" w:line="240" w:lineRule="auto"/>
        <w:jc w:val="both"/>
        <w:rPr>
          <w:rFonts w:ascii="Times New Roman" w:hAnsi="Times New Roman"/>
        </w:rPr>
      </w:pPr>
    </w:p>
    <w:bookmarkEnd w:id="3"/>
    <w:p w14:paraId="4D67C1D8" w14:textId="1452D3D7" w:rsidR="00EA5542" w:rsidRDefault="00EA554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br w:type="page"/>
      </w:r>
    </w:p>
    <w:p w14:paraId="489589BD" w14:textId="77777777" w:rsidR="00017BE0" w:rsidRDefault="00017BE0">
      <w:pPr>
        <w:pStyle w:val="c17"/>
        <w:shd w:val="clear" w:color="auto" w:fill="FFFFFF"/>
        <w:spacing w:before="0" w:beforeAutospacing="0" w:after="0" w:afterAutospacing="0"/>
        <w:jc w:val="right"/>
      </w:pPr>
    </w:p>
    <w:p w14:paraId="2141B170" w14:textId="7FCE3F0C" w:rsidR="00EB630D" w:rsidRDefault="005779D6" w:rsidP="005779D6">
      <w:pPr>
        <w:pStyle w:val="c17"/>
        <w:shd w:val="clear" w:color="auto" w:fill="FFFFFF"/>
        <w:spacing w:before="0" w:beforeAutospacing="0" w:after="0" w:afterAutospacing="0"/>
        <w:jc w:val="center"/>
        <w:rPr>
          <w:b/>
        </w:rPr>
      </w:pPr>
      <w:r w:rsidRPr="007D629E">
        <w:rPr>
          <w:b/>
        </w:rPr>
        <w:t>Комплект оценочных средств</w:t>
      </w:r>
    </w:p>
    <w:p w14:paraId="398D9717" w14:textId="77777777" w:rsidR="00EA5542" w:rsidRDefault="00EA5542" w:rsidP="005779D6">
      <w:pPr>
        <w:pStyle w:val="c17"/>
        <w:shd w:val="clear" w:color="auto" w:fill="FFFFFF"/>
        <w:spacing w:before="0" w:beforeAutospacing="0" w:after="0" w:afterAutospacing="0"/>
        <w:jc w:val="center"/>
        <w:rPr>
          <w:b/>
        </w:rPr>
      </w:pPr>
    </w:p>
    <w:p w14:paraId="4243EC2C" w14:textId="77777777" w:rsidR="005779D6" w:rsidRPr="00144A1F" w:rsidRDefault="005779D6" w:rsidP="005779D6">
      <w:pPr>
        <w:spacing w:after="4"/>
        <w:ind w:left="-5" w:right="372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A1F">
        <w:rPr>
          <w:rFonts w:ascii="Times New Roman" w:eastAsia="Times New Roman" w:hAnsi="Times New Roman"/>
          <w:sz w:val="24"/>
          <w:szCs w:val="24"/>
          <w:lang w:eastAsia="ru-RU"/>
        </w:rPr>
        <w:t xml:space="preserve">1. Аудиторская деятельность – это: </w:t>
      </w:r>
    </w:p>
    <w:p w14:paraId="42C82D99" w14:textId="01E6B013" w:rsidR="005779D6" w:rsidRPr="00144A1F" w:rsidRDefault="00B6315E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A1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779D6" w:rsidRPr="00144A1F">
        <w:rPr>
          <w:rFonts w:ascii="Times New Roman" w:eastAsia="Times New Roman" w:hAnsi="Times New Roman"/>
          <w:sz w:val="24"/>
          <w:szCs w:val="24"/>
          <w:lang w:eastAsia="ru-RU"/>
        </w:rPr>
        <w:t xml:space="preserve">) деятельность специализированных организаций, направленная на установление достоверности данных бухгалтерского учета. </w:t>
      </w:r>
    </w:p>
    <w:p w14:paraId="148A29B7" w14:textId="5E6B11F6" w:rsidR="005779D6" w:rsidRPr="00144A1F" w:rsidRDefault="00B6315E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A1F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5779D6" w:rsidRPr="00144A1F">
        <w:rPr>
          <w:rFonts w:ascii="Times New Roman" w:eastAsia="Times New Roman" w:hAnsi="Times New Roman"/>
          <w:sz w:val="24"/>
          <w:szCs w:val="24"/>
          <w:lang w:eastAsia="ru-RU"/>
        </w:rPr>
        <w:t xml:space="preserve">) деятельность контролирующих служб по проверке бухгалтерского учета и отчетности. </w:t>
      </w:r>
    </w:p>
    <w:p w14:paraId="136F10DF" w14:textId="03DB6837" w:rsidR="005779D6" w:rsidRDefault="00B6315E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A1F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5779D6" w:rsidRPr="00144A1F">
        <w:rPr>
          <w:rFonts w:ascii="Times New Roman" w:eastAsia="Times New Roman" w:hAnsi="Times New Roman"/>
          <w:sz w:val="24"/>
          <w:szCs w:val="24"/>
          <w:lang w:eastAsia="ru-RU"/>
        </w:rPr>
        <w:t xml:space="preserve">) предпринимательская деятельность аудиторов по осуществлению независимых проверок бухгалтерской отчетности. </w:t>
      </w:r>
    </w:p>
    <w:p w14:paraId="1339AD79" w14:textId="77777777" w:rsidR="00F97B83" w:rsidRPr="00144A1F" w:rsidRDefault="00F97B83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E7081D" w14:textId="77777777" w:rsidR="005779D6" w:rsidRPr="00075A91" w:rsidRDefault="005779D6" w:rsidP="005779D6">
      <w:pPr>
        <w:numPr>
          <w:ilvl w:val="0"/>
          <w:numId w:val="5"/>
        </w:numPr>
        <w:spacing w:after="4" w:line="264" w:lineRule="auto"/>
        <w:ind w:right="12" w:hanging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Аудиторская проверка может быть: </w:t>
      </w:r>
    </w:p>
    <w:p w14:paraId="082F16DB" w14:textId="3AC3EA2A" w:rsidR="005779D6" w:rsidRPr="00075A91" w:rsidRDefault="00B6315E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779D6"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) обязательной </w:t>
      </w:r>
    </w:p>
    <w:p w14:paraId="118C8CA1" w14:textId="25A4C0EE" w:rsidR="005779D6" w:rsidRPr="00075A91" w:rsidRDefault="00B6315E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5779D6"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) инициативной </w:t>
      </w:r>
    </w:p>
    <w:p w14:paraId="57FBB163" w14:textId="26C0A3DF" w:rsidR="005779D6" w:rsidRPr="00075A91" w:rsidRDefault="00B6315E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5779D6"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) обязательной и инициативной </w:t>
      </w:r>
    </w:p>
    <w:p w14:paraId="475B5C3B" w14:textId="77777777" w:rsidR="00F97B83" w:rsidRPr="00075A91" w:rsidRDefault="00F97B83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D105F1" w14:textId="77777777" w:rsidR="005779D6" w:rsidRPr="00075A91" w:rsidRDefault="005779D6" w:rsidP="005779D6">
      <w:pPr>
        <w:numPr>
          <w:ilvl w:val="0"/>
          <w:numId w:val="5"/>
        </w:numPr>
        <w:spacing w:after="4" w:line="264" w:lineRule="auto"/>
        <w:ind w:right="12" w:hanging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Обязательной ежегодной аудиторской проверке подлежат экономические субъекты, имеющие организационно – правовую форму открытого типа акционерного общества: </w:t>
      </w:r>
    </w:p>
    <w:p w14:paraId="06DDECBC" w14:textId="3A990EE4" w:rsidR="005779D6" w:rsidRPr="00075A91" w:rsidRDefault="00B6315E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779D6"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) численность более ста акционеров </w:t>
      </w:r>
    </w:p>
    <w:p w14:paraId="0ACF9748" w14:textId="6AA81488" w:rsidR="005779D6" w:rsidRPr="00075A91" w:rsidRDefault="00B6315E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="005779D6"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) независимо от числа акционеров и размеров уставного капитала </w:t>
      </w:r>
    </w:p>
    <w:p w14:paraId="58EB545C" w14:textId="16EE2272" w:rsidR="005779D6" w:rsidRPr="00075A91" w:rsidRDefault="00B6315E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5779D6"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) численность более тысячи акционеров </w:t>
      </w:r>
    </w:p>
    <w:p w14:paraId="48AC2F2E" w14:textId="77777777" w:rsidR="00F97B83" w:rsidRPr="00075A91" w:rsidRDefault="00F97B83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09F0AF" w14:textId="30B06329" w:rsidR="001901FF" w:rsidRPr="00075A91" w:rsidRDefault="001901FF" w:rsidP="001901FF">
      <w:pPr>
        <w:spacing w:after="4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4. Из скольких частей состоит аудиторское заключение? </w:t>
      </w:r>
    </w:p>
    <w:p w14:paraId="126345D0" w14:textId="77777777" w:rsidR="001901FF" w:rsidRPr="00075A91" w:rsidRDefault="001901FF" w:rsidP="001901FF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а) одной </w:t>
      </w:r>
    </w:p>
    <w:p w14:paraId="057A070C" w14:textId="77777777" w:rsidR="001901FF" w:rsidRPr="00075A91" w:rsidRDefault="001901FF" w:rsidP="001901FF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б) двух </w:t>
      </w:r>
    </w:p>
    <w:p w14:paraId="356CF99A" w14:textId="77777777" w:rsidR="001901FF" w:rsidRPr="00075A91" w:rsidRDefault="001901FF" w:rsidP="001901FF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 xml:space="preserve">в) трех </w:t>
      </w:r>
    </w:p>
    <w:p w14:paraId="1BF61BF6" w14:textId="77777777" w:rsidR="00F97B83" w:rsidRPr="00075A91" w:rsidRDefault="00F97B83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9EDD4B" w14:textId="2AB313AD" w:rsidR="001901FF" w:rsidRPr="00075A91" w:rsidRDefault="004A4912" w:rsidP="001901FF">
      <w:pPr>
        <w:pStyle w:val="ds-markdown-paragraph"/>
        <w:shd w:val="clear" w:color="auto" w:fill="FFFFFF"/>
        <w:spacing w:before="0" w:beforeAutospacing="0" w:after="0" w:afterAutospacing="0"/>
      </w:pPr>
      <w:r w:rsidRPr="00075A91">
        <w:t>5</w:t>
      </w:r>
      <w:r w:rsidR="001901FF" w:rsidRPr="00075A91">
        <w:t>. Какие из перечисленных ниже характеристик в наибольшей степени отражают сущность аудита?</w:t>
      </w:r>
    </w:p>
    <w:p w14:paraId="12C58AA8" w14:textId="0C89051D" w:rsidR="001901FF" w:rsidRPr="00075A91" w:rsidRDefault="001901FF" w:rsidP="001901FF">
      <w:pPr>
        <w:pStyle w:val="ds-markdown-paragraph"/>
        <w:shd w:val="clear" w:color="auto" w:fill="FFFFFF"/>
        <w:spacing w:before="0" w:beforeAutospacing="0" w:after="0" w:afterAutospacing="0"/>
      </w:pPr>
      <w:r w:rsidRPr="00075A91">
        <w:t>а) Проверка правильности расчета налоговых обязательств.</w:t>
      </w:r>
    </w:p>
    <w:p w14:paraId="3F650A13" w14:textId="4013B4AA" w:rsidR="001901FF" w:rsidRPr="00075A91" w:rsidRDefault="001901FF" w:rsidP="001901FF">
      <w:pPr>
        <w:pStyle w:val="ds-markdown-paragraph"/>
        <w:shd w:val="clear" w:color="auto" w:fill="FFFFFF"/>
        <w:spacing w:before="0" w:beforeAutospacing="0" w:after="0" w:afterAutospacing="0"/>
      </w:pPr>
      <w:r w:rsidRPr="00075A91">
        <w:t>б) Независимая проверка бухгалтерской (финансовой) отчетности.</w:t>
      </w:r>
    </w:p>
    <w:p w14:paraId="224059D7" w14:textId="186649A7" w:rsidR="001901FF" w:rsidRPr="00075A91" w:rsidRDefault="001901FF" w:rsidP="001901FF">
      <w:pPr>
        <w:pStyle w:val="ds-markdown-paragraph"/>
        <w:shd w:val="clear" w:color="auto" w:fill="FFFFFF"/>
        <w:spacing w:before="0" w:beforeAutospacing="0" w:after="0" w:afterAutospacing="0"/>
      </w:pPr>
      <w:r w:rsidRPr="00075A91">
        <w:t>в) Экспертиза хозяйственной деятельности предприятия с целью выявления резервов ее роста.</w:t>
      </w:r>
    </w:p>
    <w:p w14:paraId="19C345E7" w14:textId="2EC8AD5A" w:rsidR="001901FF" w:rsidRPr="00075A91" w:rsidRDefault="001901FF" w:rsidP="001901FF">
      <w:pPr>
        <w:pStyle w:val="ds-markdown-paragraph"/>
        <w:shd w:val="clear" w:color="auto" w:fill="FFFFFF"/>
        <w:spacing w:before="0" w:beforeAutospacing="0" w:after="0" w:afterAutospacing="0"/>
      </w:pPr>
      <w:r w:rsidRPr="00075A91">
        <w:t>г) Выражение мнения о достоверности отчетности во всех существенных аспектах.</w:t>
      </w:r>
    </w:p>
    <w:p w14:paraId="1ADA0D8E" w14:textId="0A9D60FF" w:rsidR="005779D6" w:rsidRPr="00075A91" w:rsidRDefault="005779D6" w:rsidP="005779D6">
      <w:pPr>
        <w:spacing w:after="14" w:line="264" w:lineRule="auto"/>
        <w:ind w:left="-5" w:right="278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892168" w14:textId="21720041" w:rsidR="004A4912" w:rsidRPr="00075A91" w:rsidRDefault="004A4912" w:rsidP="004A4912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6. Какие из перечисленных процедур являются методами получения аудиторских доказательств?</w:t>
      </w:r>
    </w:p>
    <w:p w14:paraId="1242672F" w14:textId="48CE9047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а) Пересчет.</w:t>
      </w:r>
    </w:p>
    <w:p w14:paraId="187D3099" w14:textId="0CD3EDD5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б) Анкетирование персонала на предмет удовлетворенности заработной платой.</w:t>
      </w:r>
    </w:p>
    <w:p w14:paraId="15BE0BBE" w14:textId="772947BA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в) Подтверждение (подготовка и рассылка запросов контрагентам).</w:t>
      </w:r>
    </w:p>
    <w:p w14:paraId="36D5274E" w14:textId="07E66E3D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г) Устные разъяснения руководства аудируемого лица, не подтвержденные документально.</w:t>
      </w:r>
    </w:p>
    <w:p w14:paraId="2A51A66A" w14:textId="77777777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Правильные ответы:</w:t>
      </w:r>
    </w:p>
    <w:p w14:paraId="196A0A80" w14:textId="77777777" w:rsidR="004A4912" w:rsidRPr="00075A91" w:rsidRDefault="004A4912" w:rsidP="00F3513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C73D7A1" w14:textId="0E175401" w:rsidR="004A4912" w:rsidRPr="00075A91" w:rsidRDefault="004A4912" w:rsidP="004A4912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7.  Какие факторы аудитор обязан учитывать при оценке уровня существенности?</w:t>
      </w:r>
    </w:p>
    <w:p w14:paraId="489B3CF9" w14:textId="43861A30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а) Абсолютная величина ошибки (в рублях).</w:t>
      </w:r>
    </w:p>
    <w:p w14:paraId="067F06A2" w14:textId="06FE2D0E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в) Стоимость услуг аудитора.</w:t>
      </w:r>
    </w:p>
    <w:p w14:paraId="522E3716" w14:textId="6F890EF4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г) Влияние ошибки на показатели бухгалтерской отчетности и решения пользователей.</w:t>
      </w:r>
    </w:p>
    <w:p w14:paraId="520436B6" w14:textId="25D6D624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д) Квалификация бухгалтера, допустившего ошибку.</w:t>
      </w:r>
    </w:p>
    <w:p w14:paraId="6E95DC9A" w14:textId="77777777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DDE6DF" w14:textId="0C748EC5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8.  Какие из перечисленных событий являются событием после отчетной даты, которое требует </w:t>
      </w:r>
      <w:r w:rsidRPr="00075A9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отражения в бухгалтерской отчетности</w:t>
      </w: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?</w:t>
      </w:r>
    </w:p>
    <w:p w14:paraId="005E9D70" w14:textId="6B26BA7B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а) Объявление дебитора банкротом, если его финансовые проблемы возникли до отчетной даты.</w:t>
      </w:r>
    </w:p>
    <w:p w14:paraId="48CA8A98" w14:textId="1CF8A99D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б) Принятие решения о реструктуризации производства, которое планируется осуществить в следующем году.</w:t>
      </w:r>
    </w:p>
    <w:p w14:paraId="1D33D48F" w14:textId="44880382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в) Получение информации о том, что стоимость основных средств на отчетную дату была существенно завышена.</w:t>
      </w:r>
    </w:p>
    <w:p w14:paraId="686E2845" w14:textId="3ACC1E8F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г) Крупная сделка по покупке материалов, совершенная в январе, следующем за отчетным годом.</w:t>
      </w:r>
    </w:p>
    <w:p w14:paraId="11B8204E" w14:textId="77777777" w:rsidR="004A4912" w:rsidRPr="00075A91" w:rsidRDefault="004A4912" w:rsidP="004A491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E15393" w14:textId="1B18D1ED" w:rsidR="004A4912" w:rsidRPr="00075A91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9. Установите соответствие между видами аудита и их краткими характеристиками: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5"/>
        <w:gridCol w:w="36"/>
        <w:gridCol w:w="3240"/>
        <w:gridCol w:w="1524"/>
        <w:gridCol w:w="3888"/>
      </w:tblGrid>
      <w:tr w:rsidR="004A4912" w:rsidRPr="00075A91" w14:paraId="7FF75839" w14:textId="77777777" w:rsidTr="00C364DC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501222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0" w:type="auto"/>
          </w:tcPr>
          <w:p w14:paraId="178EDEE5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D47332" w14:textId="0F6457F4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аудита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5444FE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E79977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4A4912" w:rsidRPr="00075A91" w14:paraId="583FCFC7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00756C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</w:tcPr>
          <w:p w14:paraId="1249A3C2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A58DAB" w14:textId="5F09B3F5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Внешний аудит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38C65D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61ED78B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Проводится по решению руководства для оценки эффективности систем и процессов.</w:t>
            </w:r>
          </w:p>
        </w:tc>
      </w:tr>
      <w:tr w:rsidR="004A4912" w:rsidRPr="00075A91" w14:paraId="6912FBA6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12EECB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</w:tcPr>
          <w:p w14:paraId="069B0216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5FB1FF" w14:textId="2E1C1694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Внутренний аудит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A3C4BB7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31A1A4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ведения бухгалтерского учета и отчетности силами Минфина или ФНС.</w:t>
            </w:r>
          </w:p>
        </w:tc>
      </w:tr>
      <w:tr w:rsidR="004A4912" w:rsidRPr="00075A91" w14:paraId="1A4081EB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84CFEE0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</w:tcPr>
          <w:p w14:paraId="6F66F1B6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DA9C9B" w14:textId="03ABC310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Обязательный аудит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B6E037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C48C21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инициируемая самим хозяйствующим субъектом для своих целей.</w:t>
            </w:r>
          </w:p>
        </w:tc>
      </w:tr>
      <w:tr w:rsidR="004A4912" w:rsidRPr="00075A91" w14:paraId="726EC59C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C4C321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</w:tcPr>
          <w:p w14:paraId="357DB4F9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7E89A8" w14:textId="5B53B619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Инициативный аудит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739C25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39EE11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Проверка, необходимость которой установлена федеральным законодательством.</w:t>
            </w:r>
          </w:p>
        </w:tc>
      </w:tr>
      <w:tr w:rsidR="004A4912" w:rsidRPr="00075A91" w14:paraId="3A2A7FA0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9FDDCC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</w:tcPr>
          <w:p w14:paraId="0882A704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0C92C7" w14:textId="329490C5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Государственный финансовый контроль (аудит)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67DAEC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4668AD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Проводится независимой аудиторской организацией на основании договора.</w:t>
            </w:r>
          </w:p>
        </w:tc>
      </w:tr>
    </w:tbl>
    <w:p w14:paraId="36B44015" w14:textId="79DDB43F" w:rsidR="004A4912" w:rsidRPr="00075A91" w:rsidRDefault="004A4912" w:rsidP="004A4912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DCA3CC" w14:textId="2765B5A3" w:rsidR="004A4912" w:rsidRPr="00075A91" w:rsidRDefault="004A4912" w:rsidP="004A4912">
      <w:pPr>
        <w:shd w:val="clear" w:color="auto" w:fill="FFFFFF"/>
        <w:spacing w:after="0" w:line="240" w:lineRule="auto"/>
        <w:ind w:left="360" w:hanging="360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10. Установите соответствие между этапами аудиторской проверки и их основным содержанием: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5"/>
        <w:gridCol w:w="2955"/>
        <w:gridCol w:w="1524"/>
        <w:gridCol w:w="4209"/>
      </w:tblGrid>
      <w:tr w:rsidR="004A4912" w:rsidRPr="00075A91" w14:paraId="1ADECD89" w14:textId="77777777" w:rsidTr="00C364DC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F84849A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DFEA53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 аудита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2D5F06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A34019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содержание этапа</w:t>
            </w:r>
          </w:p>
        </w:tc>
      </w:tr>
      <w:tr w:rsidR="004A4912" w:rsidRPr="00075A91" w14:paraId="32F1A779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7FBB10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383ACA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Планирование аудита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343976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8D5B39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выражение мнения о достоверности бухгалтерской отчетности.</w:t>
            </w:r>
          </w:p>
        </w:tc>
      </w:tr>
      <w:tr w:rsidR="004A4912" w:rsidRPr="00075A91" w14:paraId="4646AF8F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B299E8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DC74807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аудита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22FA01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DDBA74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систем бухгалтерского </w:t>
            </w: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учета и внутреннего контроля, сбор аудиторских доказательств.</w:t>
            </w:r>
          </w:p>
        </w:tc>
      </w:tr>
      <w:tr w:rsidR="004A4912" w:rsidRPr="00075A91" w14:paraId="559E9E1A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C9DC5D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17A656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Завершение аудита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55272E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ECCE5F4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деятельностью клиента, оценка рисков, составление общего плана и программы.</w:t>
            </w:r>
          </w:p>
        </w:tc>
      </w:tr>
      <w:tr w:rsidR="004A4912" w:rsidRPr="00075A91" w14:paraId="69F55F99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242AD4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38BE9A0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Предварительная деятельность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8E5419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43D2D07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аудиторского заключения и отчета руководству, обсуждение результатов с клиентом.</w:t>
            </w:r>
          </w:p>
        </w:tc>
      </w:tr>
    </w:tbl>
    <w:p w14:paraId="70C4D1C0" w14:textId="44B87885" w:rsidR="004A4912" w:rsidRPr="00075A91" w:rsidRDefault="004A4912" w:rsidP="004A4912">
      <w:pPr>
        <w:shd w:val="clear" w:color="auto" w:fill="FFFFFF"/>
        <w:spacing w:after="0" w:line="240" w:lineRule="auto"/>
        <w:ind w:left="360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11. Установите соответствие между видами аудиторских процедур и их описанием: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5"/>
        <w:gridCol w:w="2881"/>
        <w:gridCol w:w="1524"/>
        <w:gridCol w:w="4283"/>
      </w:tblGrid>
      <w:tr w:rsidR="004A4912" w:rsidRPr="00075A91" w14:paraId="29768344" w14:textId="77777777" w:rsidTr="00C364DC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9AF9D26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2C91F2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процедуры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E7D445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C72F83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процедуры</w:t>
            </w:r>
          </w:p>
        </w:tc>
      </w:tr>
      <w:tr w:rsidR="004A4912" w:rsidRPr="00075A91" w14:paraId="69F5A7C7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9696E7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27F589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Инспектирование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6034589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8F7E86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письменной или устной информации от осведомленных лиц в пределах или за пределами аудируемого лица.</w:t>
            </w:r>
          </w:p>
        </w:tc>
      </w:tr>
      <w:tr w:rsidR="004A4912" w:rsidRPr="00075A91" w14:paraId="49E911C8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03279FA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7E28E2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1F367BB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DF2DB3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подтверждающей информации от независимых (третьих) лиц.</w:t>
            </w:r>
          </w:p>
        </w:tc>
      </w:tr>
      <w:tr w:rsidR="004A4912" w:rsidRPr="00075A91" w14:paraId="3CCCF9A7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5BF2C3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7CD2CC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AF992E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1942E9C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Отслеживание процесса или процедуры, выполняемой другими лицами (например, наблюдение за инвентаризацией).</w:t>
            </w:r>
          </w:p>
        </w:tc>
      </w:tr>
      <w:tr w:rsidR="004A4912" w:rsidRPr="00075A91" w14:paraId="6482749B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92537C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999163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6B7EE6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F001D0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записей, документов или материальных активов.</w:t>
            </w:r>
          </w:p>
        </w:tc>
      </w:tr>
      <w:tr w:rsidR="004A4912" w:rsidRPr="00075A91" w14:paraId="5636B725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C05BCF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8F1DEB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Пересчет (арифметический)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7B94D1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E08E49A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точности арифметических расчетов в первичных документах и бухгалтерских записях.</w:t>
            </w:r>
          </w:p>
        </w:tc>
      </w:tr>
    </w:tbl>
    <w:p w14:paraId="3FA84A34" w14:textId="35E25667" w:rsidR="004A4912" w:rsidRPr="00075A91" w:rsidRDefault="004A4912" w:rsidP="004A4912">
      <w:pPr>
        <w:shd w:val="clear" w:color="auto" w:fill="FFFFFF"/>
        <w:spacing w:after="0" w:line="240" w:lineRule="auto"/>
        <w:ind w:left="360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A91">
        <w:rPr>
          <w:rFonts w:ascii="Times New Roman" w:eastAsia="Times New Roman" w:hAnsi="Times New Roman"/>
          <w:sz w:val="24"/>
          <w:szCs w:val="24"/>
          <w:lang w:eastAsia="ru-RU"/>
        </w:rPr>
        <w:t>12. Установите соответствие между видами аудиторских заключений и условиями их составления: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5"/>
        <w:gridCol w:w="3086"/>
        <w:gridCol w:w="1524"/>
        <w:gridCol w:w="4078"/>
      </w:tblGrid>
      <w:tr w:rsidR="004A4912" w:rsidRPr="00075A91" w14:paraId="6BF204CF" w14:textId="77777777" w:rsidTr="00C364DC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633829C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266CB7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заключения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25A4B6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2CBA40" w14:textId="77777777" w:rsidR="004A4912" w:rsidRPr="00075A91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A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Условие для составления</w:t>
            </w:r>
          </w:p>
        </w:tc>
      </w:tr>
      <w:tr w:rsidR="004A4912" w:rsidRPr="000C5992" w14:paraId="7BCC086C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AF780E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9D787D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Безоговорочно положительное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245795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40D8DA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 не может получить достаточные доказательства, но возможное влияние искажений может быть существенным.</w:t>
            </w:r>
          </w:p>
        </w:tc>
      </w:tr>
      <w:tr w:rsidR="004A4912" w:rsidRPr="000C5992" w14:paraId="0F762C86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6C0048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53BD79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Модифицированное (с оговоркой)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989357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5935EB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 приходит к выводу, что имеются существенные искажения, но они носят конкретный характер.</w:t>
            </w:r>
          </w:p>
        </w:tc>
      </w:tr>
      <w:tr w:rsidR="004A4912" w:rsidRPr="000C5992" w14:paraId="680C430E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96D457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5CE846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Отрицательное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4770A9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B9FC2E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Аудитор приходит к выводу, что влияние разногласий с руководством или ограничения объема проверки является </w:t>
            </w:r>
            <w:proofErr w:type="spellStart"/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сущетельным</w:t>
            </w:r>
            <w:proofErr w:type="spellEnd"/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pervasive</w:t>
            </w:r>
            <w:proofErr w:type="spellEnd"/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(повсеместным).</w:t>
            </w:r>
          </w:p>
        </w:tc>
      </w:tr>
      <w:tr w:rsidR="004A4912" w:rsidRPr="000C5992" w14:paraId="686062E5" w14:textId="77777777" w:rsidTr="00C364DC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7561D4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36D183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Отказ от выражения мнения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108414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DA7C5E9" w14:textId="77777777" w:rsidR="004A4912" w:rsidRPr="004A4912" w:rsidRDefault="004A4912" w:rsidP="004A4912">
            <w:pPr>
              <w:spacing w:after="0" w:line="240" w:lineRule="auto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49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 приходит к выводу, что отчетность достоверна во всех существенных отношениях, а ограничений в работе не было.</w:t>
            </w:r>
          </w:p>
        </w:tc>
      </w:tr>
    </w:tbl>
    <w:p w14:paraId="731AF10D" w14:textId="6187FF6D" w:rsidR="004A4912" w:rsidRPr="000C5992" w:rsidRDefault="004A4912" w:rsidP="004A491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8E083F" w14:textId="3D8347BB" w:rsidR="00F3513A" w:rsidRPr="000C5992" w:rsidRDefault="005779D6" w:rsidP="00F3513A">
      <w:pPr>
        <w:spacing w:after="0" w:line="240" w:lineRule="auto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144A1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F3513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44A1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F3513A" w:rsidRPr="000C5992">
        <w:rPr>
          <w:rFonts w:ascii="Times New Roman" w:eastAsia="Times New Roman" w:hAnsi="Times New Roman"/>
          <w:sz w:val="24"/>
          <w:szCs w:val="24"/>
          <w:lang w:eastAsia="ru-RU"/>
        </w:rPr>
        <w:t>Расположите этапы аудиторской проверки в правильной логической последовательности.</w:t>
      </w:r>
    </w:p>
    <w:p w14:paraId="6ADF3293" w14:textId="77777777" w:rsidR="00F3513A" w:rsidRPr="000C5992" w:rsidRDefault="00F3513A" w:rsidP="00F3513A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Проведение аудиторских процедур (сбор аудиторских доказательств)</w:t>
      </w:r>
    </w:p>
    <w:p w14:paraId="0FA41B81" w14:textId="77777777" w:rsidR="00F3513A" w:rsidRPr="000C5992" w:rsidRDefault="00F3513A" w:rsidP="00F3513A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Планирование аудита</w:t>
      </w:r>
    </w:p>
    <w:p w14:paraId="25BFDF22" w14:textId="77777777" w:rsidR="00F3513A" w:rsidRPr="000C5992" w:rsidRDefault="00F3513A" w:rsidP="00F3513A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Выражение мнения и составление аудиторского заключения</w:t>
      </w:r>
    </w:p>
    <w:p w14:paraId="4CDFE8D4" w14:textId="77777777" w:rsidR="00F3513A" w:rsidRPr="000C5992" w:rsidRDefault="00F3513A" w:rsidP="00F3513A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Оформление рабочей документации</w:t>
      </w:r>
    </w:p>
    <w:p w14:paraId="44F3DFD0" w14:textId="77777777" w:rsidR="00F3513A" w:rsidRPr="000C5992" w:rsidRDefault="00F3513A" w:rsidP="00F3513A">
      <w:pPr>
        <w:numPr>
          <w:ilvl w:val="0"/>
          <w:numId w:val="26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Заключение договора на проведение аудита</w:t>
      </w:r>
    </w:p>
    <w:p w14:paraId="6B3E5B28" w14:textId="7063AA78" w:rsidR="00F3513A" w:rsidRPr="000C5992" w:rsidRDefault="00F3513A" w:rsidP="00F351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FC2D15" w14:textId="4A66D256" w:rsidR="00F3513A" w:rsidRPr="000C5992" w:rsidRDefault="00F3513A" w:rsidP="00F351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14. </w:t>
      </w: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Восстановите последовательность действий аудитора при оценке системы внутреннего контроля экономического субъекта.</w:t>
      </w:r>
    </w:p>
    <w:p w14:paraId="7F5A662D" w14:textId="77777777" w:rsidR="00F3513A" w:rsidRPr="000C5992" w:rsidRDefault="00F3513A" w:rsidP="00F3513A">
      <w:pPr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Документирование оценки СВК</w:t>
      </w:r>
    </w:p>
    <w:p w14:paraId="4A0ECD99" w14:textId="77777777" w:rsidR="00F3513A" w:rsidRPr="000C5992" w:rsidRDefault="00F3513A" w:rsidP="00F3513A">
      <w:pPr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Тестирование средств контроля</w:t>
      </w:r>
    </w:p>
    <w:p w14:paraId="34F24D29" w14:textId="77777777" w:rsidR="00F3513A" w:rsidRPr="000C5992" w:rsidRDefault="00F3513A" w:rsidP="00F3513A">
      <w:pPr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Изучение и описание СВК</w:t>
      </w:r>
    </w:p>
    <w:p w14:paraId="4E86EAEC" w14:textId="77777777" w:rsidR="00F3513A" w:rsidRPr="000C5992" w:rsidRDefault="00F3513A" w:rsidP="00F3513A">
      <w:pPr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Оценка риска средств контроля</w:t>
      </w:r>
    </w:p>
    <w:p w14:paraId="28EF2F16" w14:textId="77777777" w:rsidR="00F3513A" w:rsidRPr="000C5992" w:rsidRDefault="00F3513A" w:rsidP="00F3513A">
      <w:pPr>
        <w:numPr>
          <w:ilvl w:val="0"/>
          <w:numId w:val="28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Принятие решения о возможности </w:t>
      </w:r>
      <w:proofErr w:type="spellStart"/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reliance</w:t>
      </w:r>
      <w:proofErr w:type="spellEnd"/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 xml:space="preserve"> (положения на) СВК</w:t>
      </w:r>
    </w:p>
    <w:p w14:paraId="3A0C02FA" w14:textId="65A01671" w:rsidR="00F3513A" w:rsidRPr="000C5992" w:rsidRDefault="00F3513A" w:rsidP="00F351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4C488F" w14:textId="37B8766D" w:rsidR="00F3513A" w:rsidRPr="000C5992" w:rsidRDefault="00F3513A" w:rsidP="00F351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15. </w:t>
      </w: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 Расположите в хронологическом порядке стадии возможного судебного разбирательства, в котором участвует аудиторская организация.</w:t>
      </w:r>
    </w:p>
    <w:p w14:paraId="69888EF5" w14:textId="77777777" w:rsidR="00F3513A" w:rsidRPr="000C5992" w:rsidRDefault="00F3513A" w:rsidP="00F3513A">
      <w:pPr>
        <w:numPr>
          <w:ilvl w:val="0"/>
          <w:numId w:val="30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Предъявление иска клиентом или иным заинтересованным лицом</w:t>
      </w:r>
    </w:p>
    <w:p w14:paraId="36E13442" w14:textId="77777777" w:rsidR="00F3513A" w:rsidRPr="000C5992" w:rsidRDefault="00F3513A" w:rsidP="00F3513A">
      <w:pPr>
        <w:numPr>
          <w:ilvl w:val="0"/>
          <w:numId w:val="30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Проведение судебных заседаний, прений</w:t>
      </w:r>
    </w:p>
    <w:p w14:paraId="789E86FD" w14:textId="77777777" w:rsidR="00F3513A" w:rsidRPr="000C5992" w:rsidRDefault="00F3513A" w:rsidP="00F3513A">
      <w:pPr>
        <w:numPr>
          <w:ilvl w:val="0"/>
          <w:numId w:val="30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Назначение судебно-бухгалтерской экспертизы</w:t>
      </w:r>
    </w:p>
    <w:p w14:paraId="74AD8EE5" w14:textId="77777777" w:rsidR="00F3513A" w:rsidRPr="000C5992" w:rsidRDefault="00F3513A" w:rsidP="00F3513A">
      <w:pPr>
        <w:numPr>
          <w:ilvl w:val="0"/>
          <w:numId w:val="30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Вынесение судебного решения</w:t>
      </w:r>
    </w:p>
    <w:p w14:paraId="414FD21D" w14:textId="77777777" w:rsidR="00F3513A" w:rsidRPr="000C5992" w:rsidRDefault="00F3513A" w:rsidP="00F3513A">
      <w:pPr>
        <w:numPr>
          <w:ilvl w:val="0"/>
          <w:numId w:val="30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Досудебное урегулирование спора (претензионный порядок)</w:t>
      </w:r>
    </w:p>
    <w:p w14:paraId="5DA64148" w14:textId="3AA40E1D" w:rsidR="00F3513A" w:rsidRPr="000C5992" w:rsidRDefault="00F3513A" w:rsidP="00F351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EB20FE" w14:textId="6A2124CF" w:rsidR="00F3513A" w:rsidRPr="000C5992" w:rsidRDefault="00F3513A" w:rsidP="00F351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16. </w:t>
      </w: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 Установите правильную последовательность шагов при разработке общего плана аудита.</w:t>
      </w:r>
    </w:p>
    <w:p w14:paraId="235D96DA" w14:textId="77777777" w:rsidR="00F3513A" w:rsidRPr="000C5992" w:rsidRDefault="00F3513A" w:rsidP="00F3513A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Определение уровня существенности и аудиторского риска</w:t>
      </w:r>
    </w:p>
    <w:p w14:paraId="5870F638" w14:textId="77777777" w:rsidR="00F3513A" w:rsidRPr="000C5992" w:rsidRDefault="00F3513A" w:rsidP="00F3513A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Оценка системы внутреннего контроля</w:t>
      </w:r>
    </w:p>
    <w:p w14:paraId="00A2B80F" w14:textId="77777777" w:rsidR="00F3513A" w:rsidRPr="000C5992" w:rsidRDefault="00F3513A" w:rsidP="00F3513A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Получение общих сведений о деятельности аудируемого лица</w:t>
      </w:r>
    </w:p>
    <w:p w14:paraId="7D7BD8A2" w14:textId="77777777" w:rsidR="00F3513A" w:rsidRPr="000C5992" w:rsidRDefault="00F3513A" w:rsidP="00F3513A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Определение состава аудиторской группы и сроков проведения проверки</w:t>
      </w:r>
    </w:p>
    <w:p w14:paraId="1332C01B" w14:textId="77777777" w:rsidR="00F3513A" w:rsidRPr="000C5992" w:rsidRDefault="00F3513A" w:rsidP="00F3513A">
      <w:pPr>
        <w:numPr>
          <w:ilvl w:val="0"/>
          <w:numId w:val="32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5992">
        <w:rPr>
          <w:rFonts w:ascii="Times New Roman" w:eastAsia="Times New Roman" w:hAnsi="Times New Roman"/>
          <w:sz w:val="24"/>
          <w:szCs w:val="24"/>
          <w:lang w:eastAsia="ru-RU"/>
        </w:rPr>
        <w:t>Установление перечня аудируемых участков и объектов</w:t>
      </w:r>
    </w:p>
    <w:p w14:paraId="10D901E0" w14:textId="77777777" w:rsidR="00F97B83" w:rsidRPr="00144A1F" w:rsidRDefault="00F97B83" w:rsidP="005779D6">
      <w:pPr>
        <w:spacing w:after="14" w:line="264" w:lineRule="auto"/>
        <w:ind w:left="-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AC09C4" w14:textId="63A37810" w:rsidR="00F3513A" w:rsidRPr="000C5992" w:rsidRDefault="005779D6" w:rsidP="00F3513A">
      <w:pPr>
        <w:pStyle w:val="3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</w:rPr>
      </w:pPr>
      <w:r w:rsidRPr="00144A1F">
        <w:rPr>
          <w:rFonts w:ascii="Times New Roman" w:eastAsia="Times New Roman" w:hAnsi="Times New Roman"/>
          <w:lang w:eastAsia="ru-RU"/>
        </w:rPr>
        <w:lastRenderedPageBreak/>
        <w:t>1</w:t>
      </w:r>
      <w:r w:rsidR="00F3513A">
        <w:rPr>
          <w:rFonts w:ascii="Times New Roman" w:eastAsia="Times New Roman" w:hAnsi="Times New Roman"/>
          <w:lang w:eastAsia="ru-RU"/>
        </w:rPr>
        <w:t>7</w:t>
      </w:r>
      <w:r w:rsidRPr="00144A1F">
        <w:rPr>
          <w:rFonts w:ascii="Times New Roman" w:eastAsia="Times New Roman" w:hAnsi="Times New Roman"/>
          <w:lang w:eastAsia="ru-RU"/>
        </w:rPr>
        <w:t xml:space="preserve">. </w:t>
      </w:r>
      <w:r w:rsidR="00F3513A" w:rsidRPr="000C5992">
        <w:rPr>
          <w:rFonts w:ascii="Times New Roman" w:hAnsi="Times New Roman" w:cs="Times New Roman"/>
          <w:color w:val="auto"/>
        </w:rPr>
        <w:t>Аудиторские доказательства — это информация, полученная аудитором в ходе проведения проверки, и результат анализа этой информации, на которых основывается __________ аудитора.</w:t>
      </w:r>
    </w:p>
    <w:p w14:paraId="7BB12B71" w14:textId="77777777" w:rsidR="00F3513A" w:rsidRDefault="00F3513A" w:rsidP="00F3513A">
      <w:pPr>
        <w:pStyle w:val="ds-markdown-paragraph"/>
        <w:shd w:val="clear" w:color="auto" w:fill="FFFFFF"/>
        <w:spacing w:before="0" w:beforeAutospacing="0" w:after="0" w:afterAutospacing="0"/>
      </w:pPr>
      <w:r w:rsidRPr="000C5992">
        <w:rPr>
          <w:rStyle w:val="af0"/>
          <w:b w:val="0"/>
          <w:bCs w:val="0"/>
        </w:rPr>
        <w:t>Ответ:</w:t>
      </w:r>
      <w:r w:rsidRPr="000C5992">
        <w:t> </w:t>
      </w:r>
    </w:p>
    <w:p w14:paraId="64CEB66E" w14:textId="77777777" w:rsidR="00F3513A" w:rsidRDefault="00F3513A" w:rsidP="00F3513A">
      <w:pPr>
        <w:pStyle w:val="ds-markdown-paragraph"/>
        <w:shd w:val="clear" w:color="auto" w:fill="FFFFFF"/>
        <w:spacing w:before="0" w:beforeAutospacing="0" w:after="0" w:afterAutospacing="0"/>
      </w:pPr>
    </w:p>
    <w:p w14:paraId="28CB2ACD" w14:textId="56DC845D" w:rsidR="00F3513A" w:rsidRPr="000C5992" w:rsidRDefault="00F3513A" w:rsidP="00F3513A">
      <w:pPr>
        <w:pStyle w:val="ds-markdown-paragraph"/>
        <w:shd w:val="clear" w:color="auto" w:fill="FFFFFF"/>
        <w:spacing w:before="0" w:beforeAutospacing="0" w:after="0" w:afterAutospacing="0"/>
      </w:pPr>
      <w:r>
        <w:t xml:space="preserve">18. </w:t>
      </w:r>
      <w:r w:rsidRPr="000C5992">
        <w:t> При планировании аудита аудиторская организация должна и обязана проводить __________ деятельности проверяемого экономического субъекта.</w:t>
      </w:r>
    </w:p>
    <w:p w14:paraId="1535D1D8" w14:textId="6069EB1C" w:rsidR="00F3513A" w:rsidRPr="000C5992" w:rsidRDefault="00F3513A" w:rsidP="00F3513A">
      <w:pPr>
        <w:pStyle w:val="ds-markdown-paragraph"/>
        <w:shd w:val="clear" w:color="auto" w:fill="FFFFFF"/>
        <w:spacing w:before="0" w:beforeAutospacing="0" w:after="0" w:afterAutospacing="0"/>
        <w:jc w:val="both"/>
      </w:pPr>
      <w:r w:rsidRPr="000C5992">
        <w:rPr>
          <w:rStyle w:val="af0"/>
          <w:b w:val="0"/>
          <w:bCs w:val="0"/>
        </w:rPr>
        <w:t>Ответ:</w:t>
      </w:r>
      <w:r w:rsidRPr="000C5992">
        <w:t> </w:t>
      </w:r>
    </w:p>
    <w:p w14:paraId="5E1ED9FE" w14:textId="77777777" w:rsidR="00F3513A" w:rsidRDefault="00F3513A" w:rsidP="00F3513A">
      <w:pPr>
        <w:pStyle w:val="ds-markdown-paragraph"/>
        <w:shd w:val="clear" w:color="auto" w:fill="FFFFFF"/>
        <w:spacing w:before="0" w:beforeAutospacing="0" w:after="0" w:afterAutospacing="0"/>
        <w:rPr>
          <w:rStyle w:val="af0"/>
          <w:b w:val="0"/>
          <w:bCs w:val="0"/>
        </w:rPr>
      </w:pPr>
    </w:p>
    <w:p w14:paraId="70F710E8" w14:textId="13B58529" w:rsidR="00F3513A" w:rsidRPr="000C5992" w:rsidRDefault="00F3513A" w:rsidP="00F3513A">
      <w:pPr>
        <w:pStyle w:val="ds-markdown-paragraph"/>
        <w:shd w:val="clear" w:color="auto" w:fill="FFFFFF"/>
        <w:spacing w:before="0" w:beforeAutospacing="0" w:after="0" w:afterAutospacing="0"/>
      </w:pPr>
      <w:r>
        <w:rPr>
          <w:rStyle w:val="af0"/>
          <w:b w:val="0"/>
          <w:bCs w:val="0"/>
        </w:rPr>
        <w:t xml:space="preserve">19. </w:t>
      </w:r>
      <w:r w:rsidRPr="000C5992">
        <w:t> __________ аудиторск</w:t>
      </w:r>
      <w:r>
        <w:t>ий</w:t>
      </w:r>
      <w:r w:rsidRPr="000C5992">
        <w:t xml:space="preserve"> риск означает риск, который аудитор готов взять на себя в отношении того, что в финансовой отчетности могут остаться существенные ошибки и искажения после завершения аудита и выдачи положительного заключения.</w:t>
      </w:r>
    </w:p>
    <w:p w14:paraId="11A1B44A" w14:textId="77777777" w:rsidR="00F3513A" w:rsidRDefault="00F3513A" w:rsidP="00F3513A">
      <w:pPr>
        <w:pStyle w:val="ds-markdown-paragraph"/>
        <w:shd w:val="clear" w:color="auto" w:fill="FFFFFF"/>
        <w:spacing w:before="0" w:beforeAutospacing="0" w:after="0" w:afterAutospacing="0"/>
      </w:pPr>
      <w:r w:rsidRPr="000C5992">
        <w:rPr>
          <w:rStyle w:val="af0"/>
          <w:b w:val="0"/>
          <w:bCs w:val="0"/>
        </w:rPr>
        <w:t>Ответ:</w:t>
      </w:r>
      <w:r w:rsidRPr="000C5992">
        <w:t> </w:t>
      </w:r>
    </w:p>
    <w:p w14:paraId="0839A145" w14:textId="77777777" w:rsidR="00C82401" w:rsidRDefault="00C82401" w:rsidP="00F3513A">
      <w:pPr>
        <w:pStyle w:val="ds-markdown-paragraph"/>
        <w:shd w:val="clear" w:color="auto" w:fill="FFFFFF"/>
        <w:spacing w:before="0" w:beforeAutospacing="0" w:after="0" w:afterAutospacing="0"/>
      </w:pPr>
    </w:p>
    <w:p w14:paraId="5A90075D" w14:textId="7A2212D6" w:rsidR="00F3513A" w:rsidRPr="000C5992" w:rsidRDefault="00F3513A" w:rsidP="00F3513A">
      <w:pPr>
        <w:pStyle w:val="ds-markdown-paragraph"/>
        <w:shd w:val="clear" w:color="auto" w:fill="FFFFFF"/>
        <w:spacing w:before="0" w:beforeAutospacing="0" w:after="0" w:afterAutospacing="0"/>
      </w:pPr>
      <w:r>
        <w:t>20</w:t>
      </w:r>
      <w:r>
        <w:rPr>
          <w:rStyle w:val="af0"/>
          <w:b w:val="0"/>
          <w:bCs w:val="0"/>
        </w:rPr>
        <w:t>.</w:t>
      </w:r>
      <w:r w:rsidRPr="000C5992">
        <w:t> __________ аудита — это выражение в установленной форме мнения о достоверности финансовой (бухгалтерской) отчетности аудируемых лиц.</w:t>
      </w:r>
    </w:p>
    <w:p w14:paraId="35CA5BEF" w14:textId="25EC7B8E" w:rsidR="00F3513A" w:rsidRPr="000C5992" w:rsidRDefault="00F3513A" w:rsidP="00C82401">
      <w:pPr>
        <w:pStyle w:val="ds-markdown-paragraph"/>
        <w:shd w:val="clear" w:color="auto" w:fill="FFFFFF"/>
        <w:spacing w:before="0" w:beforeAutospacing="0" w:after="0" w:afterAutospacing="0"/>
      </w:pPr>
      <w:r w:rsidRPr="000C5992">
        <w:rPr>
          <w:rStyle w:val="af0"/>
          <w:b w:val="0"/>
          <w:bCs w:val="0"/>
        </w:rPr>
        <w:t>Ответ:</w:t>
      </w:r>
      <w:r w:rsidRPr="000C5992">
        <w:t> </w:t>
      </w:r>
    </w:p>
    <w:p w14:paraId="2F35BE89" w14:textId="77777777" w:rsidR="00F3513A" w:rsidRPr="000C5992" w:rsidRDefault="00F3513A" w:rsidP="00F351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3823FF" w14:textId="3BDB5806" w:rsidR="005779D6" w:rsidRPr="005779D6" w:rsidRDefault="005779D6" w:rsidP="00F3513A">
      <w:pPr>
        <w:spacing w:after="4"/>
        <w:ind w:left="-5"/>
        <w:jc w:val="both"/>
      </w:pPr>
    </w:p>
    <w:p w14:paraId="7040E4E2" w14:textId="25DE0011" w:rsidR="00EB630D" w:rsidRDefault="00EB630D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50B55CF3" w14:textId="58BBA8C6" w:rsidR="008E292C" w:rsidRDefault="008E292C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32468D3F" w14:textId="57A57124" w:rsidR="008E292C" w:rsidRDefault="008E292C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00F26852" w14:textId="6E98B707" w:rsidR="008E292C" w:rsidRDefault="008E292C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73B26BF2" w14:textId="1EE41794" w:rsidR="008E292C" w:rsidRDefault="008E292C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284F6982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5B542902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53986C4F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5CD2EE18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11CFDFCB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34A2FCD9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5EEAC493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3A7D2E32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1D0E2D13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1D55D8B3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69D38ECA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1AE81639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7D42940D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12EF410A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0B604B50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179DD988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5D9C6EC0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383A78A1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4B1949B9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1A76B257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7E078BCB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28192A5E" w14:textId="77777777" w:rsidR="00C82401" w:rsidRDefault="00C82401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2F695B90" w14:textId="77EA7222" w:rsidR="008E292C" w:rsidRDefault="008E292C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782985D9" w14:textId="77777777" w:rsidR="008E292C" w:rsidRDefault="008E292C">
      <w:pPr>
        <w:pStyle w:val="c17"/>
        <w:shd w:val="clear" w:color="auto" w:fill="FFFFFF"/>
        <w:spacing w:before="0" w:beforeAutospacing="0" w:after="0" w:afterAutospacing="0"/>
        <w:jc w:val="both"/>
      </w:pPr>
    </w:p>
    <w:p w14:paraId="4392CF43" w14:textId="77777777" w:rsidR="00BA2933" w:rsidRDefault="00BA2933" w:rsidP="005779D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AAD1A3" w14:textId="77777777" w:rsidR="00BA2933" w:rsidRDefault="00BA2933" w:rsidP="005779D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8EB87D2" w14:textId="39DACB02" w:rsidR="005779D6" w:rsidRPr="005779D6" w:rsidRDefault="005779D6" w:rsidP="005779D6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779D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Ключи к оцениванию</w:t>
      </w:r>
    </w:p>
    <w:p w14:paraId="6EC653E9" w14:textId="77777777" w:rsidR="005779D6" w:rsidRPr="005779D6" w:rsidRDefault="005779D6" w:rsidP="005779D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tbl>
      <w:tblPr>
        <w:tblStyle w:val="13"/>
        <w:tblW w:w="10537" w:type="dxa"/>
        <w:tblLayout w:type="fixed"/>
        <w:tblLook w:val="04A0" w:firstRow="1" w:lastRow="0" w:firstColumn="1" w:lastColumn="0" w:noHBand="0" w:noVBand="1"/>
      </w:tblPr>
      <w:tblGrid>
        <w:gridCol w:w="1014"/>
        <w:gridCol w:w="1079"/>
        <w:gridCol w:w="1552"/>
        <w:gridCol w:w="2289"/>
        <w:gridCol w:w="1577"/>
        <w:gridCol w:w="1565"/>
        <w:gridCol w:w="1461"/>
      </w:tblGrid>
      <w:tr w:rsidR="005779D6" w:rsidRPr="005779D6" w14:paraId="1D4D6513" w14:textId="77777777" w:rsidTr="005779D6">
        <w:tc>
          <w:tcPr>
            <w:tcW w:w="1014" w:type="dxa"/>
          </w:tcPr>
          <w:p w14:paraId="498DFC91" w14:textId="77777777" w:rsidR="005779D6" w:rsidRPr="005779D6" w:rsidRDefault="005779D6" w:rsidP="005779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079" w:type="dxa"/>
          </w:tcPr>
          <w:p w14:paraId="671F284E" w14:textId="77777777" w:rsidR="005779D6" w:rsidRPr="005779D6" w:rsidRDefault="005779D6" w:rsidP="005779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Верный ответ</w:t>
            </w:r>
          </w:p>
        </w:tc>
        <w:tc>
          <w:tcPr>
            <w:tcW w:w="1552" w:type="dxa"/>
          </w:tcPr>
          <w:p w14:paraId="315A2C2D" w14:textId="77777777" w:rsidR="005779D6" w:rsidRPr="005779D6" w:rsidRDefault="005779D6" w:rsidP="005779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2289" w:type="dxa"/>
          </w:tcPr>
          <w:p w14:paraId="6B5D8D24" w14:textId="0B493D39" w:rsidR="005779D6" w:rsidRPr="00EE0320" w:rsidRDefault="00EE0320" w:rsidP="005779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заданий</w:t>
            </w:r>
          </w:p>
        </w:tc>
        <w:tc>
          <w:tcPr>
            <w:tcW w:w="1577" w:type="dxa"/>
          </w:tcPr>
          <w:p w14:paraId="7EFC9343" w14:textId="77777777" w:rsidR="005779D6" w:rsidRPr="005779D6" w:rsidRDefault="005779D6" w:rsidP="005779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сложности </w:t>
            </w:r>
          </w:p>
        </w:tc>
        <w:tc>
          <w:tcPr>
            <w:tcW w:w="1565" w:type="dxa"/>
          </w:tcPr>
          <w:p w14:paraId="3AAA74D7" w14:textId="77777777" w:rsidR="005779D6" w:rsidRPr="005779D6" w:rsidRDefault="005779D6" w:rsidP="005779D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461" w:type="dxa"/>
          </w:tcPr>
          <w:p w14:paraId="38512D8E" w14:textId="77777777" w:rsidR="005779D6" w:rsidRPr="005779D6" w:rsidRDefault="005779D6" w:rsidP="005779D6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 выполнения задания</w:t>
            </w:r>
          </w:p>
        </w:tc>
      </w:tr>
      <w:tr w:rsidR="009737E5" w:rsidRPr="005779D6" w14:paraId="6DBCBBB2" w14:textId="77777777" w:rsidTr="008C71B2">
        <w:tc>
          <w:tcPr>
            <w:tcW w:w="1014" w:type="dxa"/>
          </w:tcPr>
          <w:p w14:paraId="3D2B3E21" w14:textId="77777777" w:rsidR="009737E5" w:rsidRPr="00144A1F" w:rsidRDefault="009737E5" w:rsidP="00144A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429E" w14:textId="4E2450A7" w:rsidR="009737E5" w:rsidRPr="00144A1F" w:rsidRDefault="009737E5" w:rsidP="00144A1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2" w:type="dxa"/>
          </w:tcPr>
          <w:p w14:paraId="48377DF1" w14:textId="77777777" w:rsidR="009737E5" w:rsidRPr="005779D6" w:rsidRDefault="009737E5" w:rsidP="009737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3E75886" w14:textId="77777777" w:rsidR="009737E5" w:rsidRPr="005779D6" w:rsidRDefault="009737E5" w:rsidP="009737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2D3BDB95" w14:textId="77777777" w:rsidR="009737E5" w:rsidRPr="005779D6" w:rsidRDefault="009737E5" w:rsidP="009737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bookmarkStart w:id="13" w:name="_Hlk210983763"/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трех</w:t>
            </w:r>
            <w:r w:rsidRPr="005779D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предложенных</w:t>
            </w:r>
            <w:bookmarkEnd w:id="13"/>
          </w:p>
        </w:tc>
        <w:tc>
          <w:tcPr>
            <w:tcW w:w="1577" w:type="dxa"/>
          </w:tcPr>
          <w:p w14:paraId="6C63A0DE" w14:textId="77777777" w:rsidR="009737E5" w:rsidRPr="005779D6" w:rsidRDefault="009737E5" w:rsidP="009737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565" w:type="dxa"/>
          </w:tcPr>
          <w:p w14:paraId="521F262A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1CC38F39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155A2D4A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3F883079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66B85B76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48BA4E90" w14:textId="49999EF9" w:rsidR="007764CD" w:rsidRPr="00133528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2E64D7EF" w14:textId="77777777" w:rsidR="009737E5" w:rsidRPr="005779D6" w:rsidRDefault="009737E5" w:rsidP="009737E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33528" w:rsidRPr="005779D6" w14:paraId="16733106" w14:textId="77777777" w:rsidTr="008C71B2">
        <w:tc>
          <w:tcPr>
            <w:tcW w:w="1014" w:type="dxa"/>
          </w:tcPr>
          <w:p w14:paraId="7C798DA0" w14:textId="046F8E75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B3DF7" w14:textId="72BAE59E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2" w:type="dxa"/>
          </w:tcPr>
          <w:p w14:paraId="21C51CE6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1F27A2D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6E45C2EC" w14:textId="1663E8D6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трех</w:t>
            </w:r>
            <w:r w:rsidRPr="005779D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предложенных</w:t>
            </w:r>
          </w:p>
        </w:tc>
        <w:tc>
          <w:tcPr>
            <w:tcW w:w="1577" w:type="dxa"/>
          </w:tcPr>
          <w:p w14:paraId="0553C8E1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565" w:type="dxa"/>
          </w:tcPr>
          <w:p w14:paraId="5CA2A7C5" w14:textId="77777777" w:rsidR="00FE65AF" w:rsidRPr="00133528" w:rsidRDefault="00FE65AF" w:rsidP="00FE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670B06F5" w14:textId="77777777" w:rsidR="00FE65AF" w:rsidRPr="00133528" w:rsidRDefault="00FE65AF" w:rsidP="00FE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2D16CF67" w14:textId="77777777" w:rsidR="00FE65AF" w:rsidRPr="00133528" w:rsidRDefault="00FE65AF" w:rsidP="00FE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5F1F798F" w14:textId="77777777" w:rsidR="00FE65AF" w:rsidRPr="00133528" w:rsidRDefault="00FE65AF" w:rsidP="00FE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5587464E" w14:textId="77777777" w:rsidR="00FE65AF" w:rsidRPr="00133528" w:rsidRDefault="00FE65AF" w:rsidP="00FE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23428EF5" w14:textId="41A0F2A1" w:rsidR="00133528" w:rsidRPr="005779D6" w:rsidRDefault="00FE65AF" w:rsidP="00FE65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4B730427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33528" w:rsidRPr="005779D6" w14:paraId="15416AB7" w14:textId="77777777" w:rsidTr="008C71B2">
        <w:tc>
          <w:tcPr>
            <w:tcW w:w="1014" w:type="dxa"/>
          </w:tcPr>
          <w:p w14:paraId="5C2C7963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AC5F" w14:textId="51F3E2B6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2" w:type="dxa"/>
          </w:tcPr>
          <w:p w14:paraId="0C969773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83CCF94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1FF4081B" w14:textId="112A0E2C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трех</w:t>
            </w:r>
            <w:r w:rsidRPr="005779D6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предложенных</w:t>
            </w:r>
          </w:p>
        </w:tc>
        <w:tc>
          <w:tcPr>
            <w:tcW w:w="1577" w:type="dxa"/>
          </w:tcPr>
          <w:p w14:paraId="6FE7B525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565" w:type="dxa"/>
          </w:tcPr>
          <w:p w14:paraId="73FD73B3" w14:textId="77777777" w:rsidR="00FE65AF" w:rsidRPr="00133528" w:rsidRDefault="00FE65AF" w:rsidP="00FE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5D4C9C7A" w14:textId="77777777" w:rsidR="00FE65AF" w:rsidRPr="00133528" w:rsidRDefault="00FE65AF" w:rsidP="00FE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5F1BD74D" w14:textId="77777777" w:rsidR="00FE65AF" w:rsidRPr="00133528" w:rsidRDefault="00FE65AF" w:rsidP="00FE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4A1F7CCA" w14:textId="77777777" w:rsidR="00FE65AF" w:rsidRPr="00133528" w:rsidRDefault="00FE65AF" w:rsidP="00FE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350326BA" w14:textId="77777777" w:rsidR="00FE65AF" w:rsidRPr="00133528" w:rsidRDefault="00FE65AF" w:rsidP="00FE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59786216" w14:textId="54F18323" w:rsidR="00133528" w:rsidRPr="005779D6" w:rsidRDefault="00FE65AF" w:rsidP="00FE65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7A57CC31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33528" w:rsidRPr="005779D6" w14:paraId="5F333FBE" w14:textId="77777777" w:rsidTr="008C71B2">
        <w:tc>
          <w:tcPr>
            <w:tcW w:w="1014" w:type="dxa"/>
          </w:tcPr>
          <w:p w14:paraId="09A7AC26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3F417" w14:textId="040D22E0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52" w:type="dxa"/>
          </w:tcPr>
          <w:p w14:paraId="6137D85E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67468F7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2AEB905E" w14:textId="1730465D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 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предложенных</w:t>
            </w:r>
          </w:p>
        </w:tc>
        <w:tc>
          <w:tcPr>
            <w:tcW w:w="1577" w:type="dxa"/>
          </w:tcPr>
          <w:p w14:paraId="2A0E2850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565" w:type="dxa"/>
          </w:tcPr>
          <w:p w14:paraId="1D454001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33D53175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14D72C6C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1DCFF9B0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4EAA8F3B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054EECB4" w14:textId="0045B06A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3FDB680B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33528" w:rsidRPr="005779D6" w14:paraId="2DC45A23" w14:textId="77777777" w:rsidTr="008C71B2">
        <w:tc>
          <w:tcPr>
            <w:tcW w:w="1014" w:type="dxa"/>
          </w:tcPr>
          <w:p w14:paraId="4933E8B2" w14:textId="67C71ECD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2FCF" w14:textId="10D35EFD" w:rsidR="00133528" w:rsidRPr="00144A1F" w:rsidRDefault="00133528" w:rsidP="007661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GoBack"/>
            <w:bookmarkEnd w:id="14"/>
            <w:r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1552" w:type="dxa"/>
          </w:tcPr>
          <w:p w14:paraId="191C072C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34BD6E8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6F807DC3" w14:textId="74AE26F7" w:rsidR="00133528" w:rsidRPr="005779D6" w:rsidRDefault="00133528" w:rsidP="00133528">
            <w:pPr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комбинированного типа с выбором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нескольких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</w:p>
          <w:p w14:paraId="2F6588DE" w14:textId="5AC80347" w:rsidR="00133528" w:rsidRPr="005779D6" w:rsidRDefault="00133528" w:rsidP="00133528">
            <w:pPr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четырех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предложенных </w:t>
            </w:r>
          </w:p>
        </w:tc>
        <w:tc>
          <w:tcPr>
            <w:tcW w:w="1577" w:type="dxa"/>
          </w:tcPr>
          <w:p w14:paraId="65407D32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565" w:type="dxa"/>
          </w:tcPr>
          <w:p w14:paraId="2D933820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4DF76AD1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27C9C269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0233F64A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1E7C1494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6CFA84C1" w14:textId="192E453E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61C3C0B2" w14:textId="025EFEA0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133528" w:rsidRPr="005779D6" w14:paraId="03003E0A" w14:textId="77777777" w:rsidTr="008C71B2">
        <w:trPr>
          <w:trHeight w:val="276"/>
        </w:trPr>
        <w:tc>
          <w:tcPr>
            <w:tcW w:w="1014" w:type="dxa"/>
          </w:tcPr>
          <w:p w14:paraId="60C2B2A6" w14:textId="55EF035B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C8484" w14:textId="0726C770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1552" w:type="dxa"/>
          </w:tcPr>
          <w:p w14:paraId="1A84793F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72C2FB0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6FC1B55D" w14:textId="77777777" w:rsidR="00133528" w:rsidRPr="005779D6" w:rsidRDefault="00133528" w:rsidP="00133528">
            <w:pPr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комбинированного типа с выбором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нескольких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</w:p>
          <w:p w14:paraId="252E6FEB" w14:textId="5DD83F7C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четырех 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предложенных</w:t>
            </w:r>
          </w:p>
        </w:tc>
        <w:tc>
          <w:tcPr>
            <w:tcW w:w="1577" w:type="dxa"/>
          </w:tcPr>
          <w:p w14:paraId="01886351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565" w:type="dxa"/>
          </w:tcPr>
          <w:p w14:paraId="023F3B14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3CF8B6A1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2C8301A0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38E22760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570D55F4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7AE89192" w14:textId="35A767CE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472574D7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33528" w:rsidRPr="005779D6" w14:paraId="754ED978" w14:textId="77777777" w:rsidTr="008C71B2">
        <w:trPr>
          <w:trHeight w:val="276"/>
        </w:trPr>
        <w:tc>
          <w:tcPr>
            <w:tcW w:w="1014" w:type="dxa"/>
          </w:tcPr>
          <w:p w14:paraId="3B58C89F" w14:textId="3B0AD856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3E13" w14:textId="41B4FD16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1552" w:type="dxa"/>
          </w:tcPr>
          <w:p w14:paraId="41FB463B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5FC20B6A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0870A72F" w14:textId="77777777" w:rsidR="00133528" w:rsidRPr="005779D6" w:rsidRDefault="00133528" w:rsidP="00133528">
            <w:pPr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комбинированного типа с выбором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нескольких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</w:p>
          <w:p w14:paraId="323CD460" w14:textId="64CA77DC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четырех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предложенных</w:t>
            </w:r>
          </w:p>
        </w:tc>
        <w:tc>
          <w:tcPr>
            <w:tcW w:w="1577" w:type="dxa"/>
          </w:tcPr>
          <w:p w14:paraId="62AC2BCF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565" w:type="dxa"/>
          </w:tcPr>
          <w:p w14:paraId="09C75395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6E0A9254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269CA058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61C0254F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236443A2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613CB433" w14:textId="588361F6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70D9F9BE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33528" w:rsidRPr="005779D6" w14:paraId="5AC88613" w14:textId="77777777" w:rsidTr="008C71B2">
        <w:trPr>
          <w:trHeight w:val="276"/>
        </w:trPr>
        <w:tc>
          <w:tcPr>
            <w:tcW w:w="1014" w:type="dxa"/>
          </w:tcPr>
          <w:p w14:paraId="6CF9BCB6" w14:textId="1F754153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9684" w14:textId="4D6CBAB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44A1F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</w:p>
        </w:tc>
        <w:tc>
          <w:tcPr>
            <w:tcW w:w="1552" w:type="dxa"/>
          </w:tcPr>
          <w:p w14:paraId="27A01E4C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4B70301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 б – остальные случаи</w:t>
            </w:r>
          </w:p>
        </w:tc>
        <w:tc>
          <w:tcPr>
            <w:tcW w:w="2289" w:type="dxa"/>
          </w:tcPr>
          <w:p w14:paraId="306A86B3" w14:textId="77777777" w:rsidR="00133528" w:rsidRPr="005779D6" w:rsidRDefault="00133528" w:rsidP="00133528">
            <w:pPr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нескольких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верн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</w:p>
          <w:p w14:paraId="3BFB1C73" w14:textId="01BE4A16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четырех</w:t>
            </w: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предложенных</w:t>
            </w:r>
          </w:p>
        </w:tc>
        <w:tc>
          <w:tcPr>
            <w:tcW w:w="1577" w:type="dxa"/>
          </w:tcPr>
          <w:p w14:paraId="2B7F2E83" w14:textId="600F6B68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7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высокий </w:t>
            </w:r>
          </w:p>
        </w:tc>
        <w:tc>
          <w:tcPr>
            <w:tcW w:w="1565" w:type="dxa"/>
          </w:tcPr>
          <w:p w14:paraId="3AB63F8E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2D3D4432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226DF514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6F5FBB9B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lastRenderedPageBreak/>
              <w:t>ПК 2.4-2.7</w:t>
            </w:r>
          </w:p>
          <w:p w14:paraId="46AD241E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55D57258" w14:textId="7B4F61A5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78908197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1-3 мин</w:t>
            </w:r>
          </w:p>
        </w:tc>
      </w:tr>
      <w:tr w:rsidR="00133528" w:rsidRPr="005779D6" w14:paraId="0CD853DD" w14:textId="77777777" w:rsidTr="008C71B2">
        <w:trPr>
          <w:trHeight w:val="276"/>
        </w:trPr>
        <w:tc>
          <w:tcPr>
            <w:tcW w:w="1014" w:type="dxa"/>
          </w:tcPr>
          <w:p w14:paraId="6F2D9B5D" w14:textId="6215F59D" w:rsidR="00133528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7592" w14:textId="03C328D6" w:rsidR="00133528" w:rsidRPr="000C5992" w:rsidRDefault="00133528" w:rsidP="00133528">
            <w:pPr>
              <w:shd w:val="clear" w:color="auto" w:fill="FFFFFF"/>
              <w:spacing w:after="0" w:line="240" w:lineRule="auto"/>
              <w:ind w:hanging="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- 5 </w:t>
            </w:r>
          </w:p>
          <w:p w14:paraId="0D2746F9" w14:textId="251EE961" w:rsidR="00133528" w:rsidRPr="000C5992" w:rsidRDefault="00133528" w:rsidP="00133528">
            <w:pPr>
              <w:shd w:val="clear" w:color="auto" w:fill="FFFFFF"/>
              <w:spacing w:after="0" w:line="240" w:lineRule="auto"/>
              <w:ind w:left="-26"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- 1 </w:t>
            </w:r>
          </w:p>
          <w:p w14:paraId="36DA6545" w14:textId="6DE6B884" w:rsidR="00133528" w:rsidRPr="000C5992" w:rsidRDefault="00133528" w:rsidP="00133528">
            <w:pPr>
              <w:shd w:val="clear" w:color="auto" w:fill="FFFFFF"/>
              <w:spacing w:after="0" w:line="240" w:lineRule="auto"/>
              <w:ind w:left="-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- 4 </w:t>
            </w:r>
          </w:p>
          <w:p w14:paraId="736BE559" w14:textId="6ED43A21" w:rsidR="00133528" w:rsidRPr="000C5992" w:rsidRDefault="00133528" w:rsidP="00133528">
            <w:pPr>
              <w:shd w:val="clear" w:color="auto" w:fill="FFFFFF"/>
              <w:spacing w:after="0" w:line="240" w:lineRule="auto"/>
              <w:ind w:left="-26"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- 3 </w:t>
            </w:r>
          </w:p>
          <w:p w14:paraId="0D4A8D02" w14:textId="495C6D66" w:rsidR="00133528" w:rsidRDefault="00133528" w:rsidP="00133528">
            <w:pPr>
              <w:shd w:val="clear" w:color="auto" w:fill="FFFFFF"/>
              <w:spacing w:after="0" w:line="240" w:lineRule="auto"/>
              <w:ind w:left="360" w:hanging="386"/>
              <w:rPr>
                <w:rFonts w:ascii="Times New Roman" w:hAnsi="Times New Roman"/>
                <w:sz w:val="24"/>
                <w:szCs w:val="24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 - 2 </w:t>
            </w:r>
          </w:p>
          <w:p w14:paraId="43AE2A15" w14:textId="626CF0D0" w:rsidR="00133528" w:rsidRDefault="00133528" w:rsidP="0013352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</w:tcPr>
          <w:p w14:paraId="2C637B93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B9145AB" w14:textId="7F888346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33212292" w14:textId="36295EEC" w:rsidR="00133528" w:rsidRPr="005779D6" w:rsidRDefault="00133528" w:rsidP="00133528">
            <w:pPr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установление соответствия</w:t>
            </w:r>
          </w:p>
          <w:p w14:paraId="5F2A6306" w14:textId="0090E071" w:rsidR="00133528" w:rsidRPr="005779D6" w:rsidRDefault="00133528" w:rsidP="00133528">
            <w:pPr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14:paraId="7825B5F7" w14:textId="37945A0F" w:rsidR="00133528" w:rsidRPr="009737E5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7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высокий </w:t>
            </w:r>
          </w:p>
        </w:tc>
        <w:tc>
          <w:tcPr>
            <w:tcW w:w="1565" w:type="dxa"/>
          </w:tcPr>
          <w:p w14:paraId="493EF91A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3662C873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06B0A20C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414557AA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1C40DC2B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59C2CE4C" w14:textId="7F4B1511" w:rsidR="00133528" w:rsidRPr="009737E5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21712655" w14:textId="7FE43436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  <w:tr w:rsidR="00133528" w:rsidRPr="005779D6" w14:paraId="7A7366F0" w14:textId="77777777" w:rsidTr="008C71B2">
        <w:trPr>
          <w:trHeight w:val="276"/>
        </w:trPr>
        <w:tc>
          <w:tcPr>
            <w:tcW w:w="1014" w:type="dxa"/>
          </w:tcPr>
          <w:p w14:paraId="59CC696F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A5E8" w14:textId="0052BA68" w:rsidR="00133528" w:rsidRPr="000C5992" w:rsidRDefault="00133528" w:rsidP="00133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- 3 </w:t>
            </w:r>
          </w:p>
          <w:p w14:paraId="603AA9B8" w14:textId="4159A613" w:rsidR="00133528" w:rsidRPr="000C5992" w:rsidRDefault="00133528" w:rsidP="00133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- 2 </w:t>
            </w:r>
          </w:p>
          <w:p w14:paraId="458DDC06" w14:textId="1A9C0A5A" w:rsidR="00133528" w:rsidRPr="000C5992" w:rsidRDefault="00133528" w:rsidP="00133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- 4 </w:t>
            </w:r>
          </w:p>
          <w:p w14:paraId="6E3EA666" w14:textId="0A5110B6" w:rsidR="00133528" w:rsidRPr="000C5992" w:rsidRDefault="00133528" w:rsidP="00133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- 1 </w:t>
            </w:r>
          </w:p>
          <w:p w14:paraId="65EDE6D4" w14:textId="1A1698AE" w:rsidR="00133528" w:rsidRPr="00144A1F" w:rsidRDefault="00133528" w:rsidP="00133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52" w:type="dxa"/>
          </w:tcPr>
          <w:p w14:paraId="72BD529E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4175E0C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33016F51" w14:textId="77777777" w:rsidR="00133528" w:rsidRPr="005779D6" w:rsidRDefault="00133528" w:rsidP="00133528">
            <w:pPr>
              <w:spacing w:after="0" w:line="240" w:lineRule="auto"/>
              <w:ind w:firstLine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установление соответствия</w:t>
            </w:r>
          </w:p>
          <w:p w14:paraId="19AED9D1" w14:textId="54F4161E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77" w:type="dxa"/>
          </w:tcPr>
          <w:p w14:paraId="63E6E065" w14:textId="77BA2CFA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37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565" w:type="dxa"/>
          </w:tcPr>
          <w:p w14:paraId="469F5AC8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15B4336E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3D25B949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6B41F371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5C2532A8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4CC8D376" w14:textId="1A153392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4F6540CA" w14:textId="03D1FDCE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133528" w:rsidRPr="005779D6" w14:paraId="2EF74785" w14:textId="77777777" w:rsidTr="008C71B2">
        <w:trPr>
          <w:trHeight w:val="276"/>
        </w:trPr>
        <w:tc>
          <w:tcPr>
            <w:tcW w:w="1014" w:type="dxa"/>
          </w:tcPr>
          <w:p w14:paraId="3840F20F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A91E" w14:textId="6B8D946B" w:rsidR="00133528" w:rsidRPr="000C5992" w:rsidRDefault="00133528" w:rsidP="00133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- 4 </w:t>
            </w:r>
          </w:p>
          <w:p w14:paraId="44629F2B" w14:textId="35580DA7" w:rsidR="00133528" w:rsidRPr="000C5992" w:rsidRDefault="00133528" w:rsidP="00133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- 3 </w:t>
            </w:r>
          </w:p>
          <w:p w14:paraId="1681021A" w14:textId="2EF4B55B" w:rsidR="00133528" w:rsidRPr="000C5992" w:rsidRDefault="00133528" w:rsidP="00133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- 1 </w:t>
            </w:r>
          </w:p>
          <w:p w14:paraId="78720C21" w14:textId="727E2ECE" w:rsidR="00133528" w:rsidRPr="00144A1F" w:rsidRDefault="00133528" w:rsidP="001335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- 2 </w:t>
            </w:r>
          </w:p>
        </w:tc>
        <w:tc>
          <w:tcPr>
            <w:tcW w:w="1552" w:type="dxa"/>
          </w:tcPr>
          <w:p w14:paraId="4A483457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F0CCC3D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390429CF" w14:textId="07FF07ED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0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установление соответствия</w:t>
            </w:r>
          </w:p>
        </w:tc>
        <w:tc>
          <w:tcPr>
            <w:tcW w:w="1577" w:type="dxa"/>
          </w:tcPr>
          <w:p w14:paraId="6FC4C862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565" w:type="dxa"/>
          </w:tcPr>
          <w:p w14:paraId="3C7651EE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72395AAD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1D588786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6853F013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772E0548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6AD97DFA" w14:textId="3B8D8914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34C2C473" w14:textId="3CD6F703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мин</w:t>
            </w:r>
          </w:p>
        </w:tc>
      </w:tr>
      <w:tr w:rsidR="00133528" w:rsidRPr="005779D6" w14:paraId="48BAE4AF" w14:textId="77777777" w:rsidTr="008C71B2">
        <w:tc>
          <w:tcPr>
            <w:tcW w:w="1014" w:type="dxa"/>
          </w:tcPr>
          <w:p w14:paraId="5F7F87B1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ABC84" w14:textId="1D956D5A" w:rsidR="00133528" w:rsidRPr="000C5992" w:rsidRDefault="00133528" w:rsidP="00133528">
            <w:pPr>
              <w:shd w:val="clear" w:color="auto" w:fill="FFFFFF"/>
              <w:spacing w:after="0" w:line="240" w:lineRule="auto"/>
              <w:ind w:left="-26"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- 4 </w:t>
            </w:r>
          </w:p>
          <w:p w14:paraId="28DEF510" w14:textId="38DB081E" w:rsidR="00133528" w:rsidRPr="000C5992" w:rsidRDefault="00133528" w:rsidP="00133528">
            <w:pPr>
              <w:shd w:val="clear" w:color="auto" w:fill="FFFFFF"/>
              <w:spacing w:after="0" w:line="240" w:lineRule="auto"/>
              <w:ind w:left="-26"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 - 2 </w:t>
            </w:r>
          </w:p>
          <w:p w14:paraId="0C6C29E0" w14:textId="4E1464DC" w:rsidR="00133528" w:rsidRPr="000C5992" w:rsidRDefault="00133528" w:rsidP="00133528">
            <w:pPr>
              <w:shd w:val="clear" w:color="auto" w:fill="FFFFFF"/>
              <w:spacing w:after="0" w:line="240" w:lineRule="auto"/>
              <w:ind w:left="-26"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- 3 </w:t>
            </w:r>
          </w:p>
          <w:p w14:paraId="3A856AFE" w14:textId="3E248D1A" w:rsidR="00133528" w:rsidRPr="00144A1F" w:rsidRDefault="00133528" w:rsidP="00133528">
            <w:pPr>
              <w:spacing w:after="0" w:line="240" w:lineRule="auto"/>
              <w:ind w:left="-26" w:firstLine="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- 1 </w:t>
            </w:r>
          </w:p>
        </w:tc>
        <w:tc>
          <w:tcPr>
            <w:tcW w:w="1552" w:type="dxa"/>
          </w:tcPr>
          <w:p w14:paraId="2B665603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FFE6C5D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2E8FD2E6" w14:textId="6A893D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0F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установление соответствия</w:t>
            </w:r>
          </w:p>
        </w:tc>
        <w:tc>
          <w:tcPr>
            <w:tcW w:w="1577" w:type="dxa"/>
          </w:tcPr>
          <w:p w14:paraId="5E9A9459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565" w:type="dxa"/>
          </w:tcPr>
          <w:p w14:paraId="3E4066A8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23F132FA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773D6B5F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0A4D1174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49A33F05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77CA98DA" w14:textId="16B57F48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3256D876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33528" w:rsidRPr="005779D6" w14:paraId="33920663" w14:textId="77777777" w:rsidTr="008C71B2">
        <w:trPr>
          <w:trHeight w:val="276"/>
        </w:trPr>
        <w:tc>
          <w:tcPr>
            <w:tcW w:w="1014" w:type="dxa"/>
          </w:tcPr>
          <w:p w14:paraId="44E3E1CB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0B17" w14:textId="77777777" w:rsidR="00133528" w:rsidRPr="000C5992" w:rsidRDefault="00133528" w:rsidP="0013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5, 2, 1, 4, 3</w:t>
            </w:r>
          </w:p>
          <w:p w14:paraId="755A08E0" w14:textId="6190C065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14:paraId="1A137B4E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86E119C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31A6894E" w14:textId="74DBE16E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установление последовательности</w:t>
            </w:r>
          </w:p>
        </w:tc>
        <w:tc>
          <w:tcPr>
            <w:tcW w:w="1577" w:type="dxa"/>
          </w:tcPr>
          <w:p w14:paraId="5CEE4416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565" w:type="dxa"/>
          </w:tcPr>
          <w:p w14:paraId="376FE37F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2F04E759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6A2C0EF5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3746ADBD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2D83F23E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56A8ADA5" w14:textId="39F11269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201A7F4A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33528" w:rsidRPr="005779D6" w14:paraId="6D3AA37B" w14:textId="77777777" w:rsidTr="008C71B2">
        <w:trPr>
          <w:trHeight w:val="276"/>
        </w:trPr>
        <w:tc>
          <w:tcPr>
            <w:tcW w:w="1014" w:type="dxa"/>
          </w:tcPr>
          <w:p w14:paraId="040BC8E7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A8F6" w14:textId="77777777" w:rsidR="00133528" w:rsidRPr="000C5992" w:rsidRDefault="00133528" w:rsidP="0013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3, 2, 4, 5, 1</w:t>
            </w:r>
          </w:p>
          <w:p w14:paraId="5326FD97" w14:textId="2EC0007D" w:rsidR="00133528" w:rsidRPr="00144A1F" w:rsidRDefault="00133528" w:rsidP="00133528">
            <w:pPr>
              <w:shd w:val="clear" w:color="FFFFFF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14:paraId="19DB6220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050180E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6BB78DED" w14:textId="261DC770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установление последовательности</w:t>
            </w:r>
          </w:p>
        </w:tc>
        <w:tc>
          <w:tcPr>
            <w:tcW w:w="1577" w:type="dxa"/>
          </w:tcPr>
          <w:p w14:paraId="7BCCA9D1" w14:textId="11BBB762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565" w:type="dxa"/>
          </w:tcPr>
          <w:p w14:paraId="6D947640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7BFB6E6B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77C7F76D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4D6C1AD7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474E88E4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066FFDB7" w14:textId="2AE6640D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1165109A" w14:textId="04CF6F4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33528" w:rsidRPr="005779D6" w14:paraId="4C36DF33" w14:textId="77777777" w:rsidTr="008C71B2">
        <w:trPr>
          <w:trHeight w:val="276"/>
        </w:trPr>
        <w:tc>
          <w:tcPr>
            <w:tcW w:w="1014" w:type="dxa"/>
          </w:tcPr>
          <w:p w14:paraId="7D9EA715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2FFDA" w14:textId="77777777" w:rsidR="00133528" w:rsidRPr="000C5992" w:rsidRDefault="00133528" w:rsidP="0013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5, 1, 3, 2, 4</w:t>
            </w:r>
          </w:p>
          <w:p w14:paraId="4A7CC524" w14:textId="16DFD09E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14:paraId="2FA3E14D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D071E0A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55184205" w14:textId="3B20BE0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установление последовательности</w:t>
            </w:r>
          </w:p>
        </w:tc>
        <w:tc>
          <w:tcPr>
            <w:tcW w:w="1577" w:type="dxa"/>
          </w:tcPr>
          <w:p w14:paraId="1EA9923C" w14:textId="1191272A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3F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565" w:type="dxa"/>
          </w:tcPr>
          <w:p w14:paraId="7AD52E46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14032895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58388A6F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0C23A7E8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4EED321E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18129CB0" w14:textId="7CA883A2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1D11BAC5" w14:textId="24B1DD3C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33528" w:rsidRPr="005779D6" w14:paraId="33C19559" w14:textId="77777777" w:rsidTr="00133528">
        <w:trPr>
          <w:trHeight w:val="1884"/>
        </w:trPr>
        <w:tc>
          <w:tcPr>
            <w:tcW w:w="1014" w:type="dxa"/>
          </w:tcPr>
          <w:p w14:paraId="701D73E0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8349" w14:textId="77777777" w:rsidR="00133528" w:rsidRPr="000C5992" w:rsidRDefault="00133528" w:rsidP="001335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3, 2, 1, 5, 4</w:t>
            </w:r>
          </w:p>
          <w:p w14:paraId="34F35C1A" w14:textId="2694773B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</w:tcPr>
          <w:p w14:paraId="77211182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AA98DAE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65AD23F3" w14:textId="64739FC5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установление последовательности</w:t>
            </w:r>
          </w:p>
        </w:tc>
        <w:tc>
          <w:tcPr>
            <w:tcW w:w="1577" w:type="dxa"/>
          </w:tcPr>
          <w:p w14:paraId="3E491604" w14:textId="4FD96ABA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565" w:type="dxa"/>
          </w:tcPr>
          <w:p w14:paraId="05F8B31C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4CB80235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4A398D43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1CED0D4C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4D23DACD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478643B6" w14:textId="738DBB2B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04E08100" w14:textId="00AB64F0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66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33528" w:rsidRPr="005779D6" w14:paraId="0EC9D86F" w14:textId="77777777" w:rsidTr="008C71B2">
        <w:trPr>
          <w:trHeight w:val="276"/>
        </w:trPr>
        <w:tc>
          <w:tcPr>
            <w:tcW w:w="1014" w:type="dxa"/>
          </w:tcPr>
          <w:p w14:paraId="248B4197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F18F" w14:textId="4DC20E95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Мнение</w:t>
            </w:r>
          </w:p>
        </w:tc>
        <w:tc>
          <w:tcPr>
            <w:tcW w:w="1552" w:type="dxa"/>
          </w:tcPr>
          <w:p w14:paraId="34C2BB2A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D930749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7C8B4ADD" w14:textId="28B650EF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открытого типа </w:t>
            </w:r>
          </w:p>
        </w:tc>
        <w:tc>
          <w:tcPr>
            <w:tcW w:w="1577" w:type="dxa"/>
          </w:tcPr>
          <w:p w14:paraId="06C40E34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565" w:type="dxa"/>
          </w:tcPr>
          <w:p w14:paraId="20FC01D1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375499DB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439F28B8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4BEA0398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6B98B582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6558E133" w14:textId="5C782D84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1DC44CFA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33528" w:rsidRPr="005779D6" w14:paraId="2839FDAC" w14:textId="77777777" w:rsidTr="008C71B2">
        <w:trPr>
          <w:trHeight w:val="276"/>
        </w:trPr>
        <w:tc>
          <w:tcPr>
            <w:tcW w:w="1014" w:type="dxa"/>
          </w:tcPr>
          <w:p w14:paraId="7080C3FB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B7417" w14:textId="358942EA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1552" w:type="dxa"/>
          </w:tcPr>
          <w:p w14:paraId="61D14C3A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5663DEA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2E62029D" w14:textId="3A2576E2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открытого типа </w:t>
            </w:r>
          </w:p>
        </w:tc>
        <w:tc>
          <w:tcPr>
            <w:tcW w:w="1577" w:type="dxa"/>
          </w:tcPr>
          <w:p w14:paraId="010B1B41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565" w:type="dxa"/>
          </w:tcPr>
          <w:p w14:paraId="382EE500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6C867C12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7E52AC75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44AEF053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064688AE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59A6897B" w14:textId="5AF63D99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64F50E7F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33528" w:rsidRPr="005779D6" w14:paraId="376B6B79" w14:textId="77777777" w:rsidTr="008C71B2">
        <w:trPr>
          <w:trHeight w:val="276"/>
        </w:trPr>
        <w:tc>
          <w:tcPr>
            <w:tcW w:w="1014" w:type="dxa"/>
          </w:tcPr>
          <w:p w14:paraId="53C579AA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41DA" w14:textId="4C0C247E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5992">
              <w:rPr>
                <w:rFonts w:ascii="Times New Roman" w:hAnsi="Times New Roman" w:cs="Times New Roman"/>
                <w:sz w:val="24"/>
                <w:szCs w:val="24"/>
              </w:rPr>
              <w:t>Приемлемый</w:t>
            </w:r>
          </w:p>
        </w:tc>
        <w:tc>
          <w:tcPr>
            <w:tcW w:w="1552" w:type="dxa"/>
          </w:tcPr>
          <w:p w14:paraId="7EC032E4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2E6D47D8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3169FC6A" w14:textId="43A7528D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4E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открытого типа </w:t>
            </w:r>
          </w:p>
        </w:tc>
        <w:tc>
          <w:tcPr>
            <w:tcW w:w="1577" w:type="dxa"/>
          </w:tcPr>
          <w:p w14:paraId="4A054B45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565" w:type="dxa"/>
          </w:tcPr>
          <w:p w14:paraId="2D060DBF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21DDD621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566C7166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194745DA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5E4F6FF8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14805E97" w14:textId="28876AA4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1BB9868C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 мин</w:t>
            </w:r>
          </w:p>
        </w:tc>
      </w:tr>
      <w:tr w:rsidR="00133528" w:rsidRPr="005779D6" w14:paraId="5A512527" w14:textId="77777777" w:rsidTr="008C71B2">
        <w:trPr>
          <w:trHeight w:val="276"/>
        </w:trPr>
        <w:tc>
          <w:tcPr>
            <w:tcW w:w="1014" w:type="dxa"/>
          </w:tcPr>
          <w:p w14:paraId="2F06C6CB" w14:textId="77777777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4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51850" w14:textId="3567F259" w:rsidR="00133528" w:rsidRPr="00144A1F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1552" w:type="dxa"/>
          </w:tcPr>
          <w:p w14:paraId="0882823E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1CB3B73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2289" w:type="dxa"/>
          </w:tcPr>
          <w:p w14:paraId="3CB463B9" w14:textId="551FCDA8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открытого типа</w:t>
            </w:r>
          </w:p>
        </w:tc>
        <w:tc>
          <w:tcPr>
            <w:tcW w:w="1577" w:type="dxa"/>
          </w:tcPr>
          <w:p w14:paraId="6F628BD7" w14:textId="77777777" w:rsidR="00133528" w:rsidRPr="005779D6" w:rsidRDefault="00133528" w:rsidP="001335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565" w:type="dxa"/>
          </w:tcPr>
          <w:p w14:paraId="64EE0AC5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14:paraId="3769B2DE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1.1-1.4</w:t>
            </w:r>
          </w:p>
          <w:p w14:paraId="6CFFB0A8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2.1</w:t>
            </w:r>
          </w:p>
          <w:p w14:paraId="28291E36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2.4-2.7</w:t>
            </w:r>
          </w:p>
          <w:p w14:paraId="4C78B6C9" w14:textId="77777777" w:rsidR="00133528" w:rsidRPr="00133528" w:rsidRDefault="00133528" w:rsidP="001335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3.1-3.4</w:t>
            </w:r>
          </w:p>
          <w:p w14:paraId="5088C194" w14:textId="4E092D90" w:rsidR="00133528" w:rsidRPr="005779D6" w:rsidRDefault="00133528" w:rsidP="0013352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3528">
              <w:rPr>
                <w:rFonts w:ascii="Times New Roman" w:hAnsi="Times New Roman"/>
                <w:sz w:val="24"/>
                <w:szCs w:val="24"/>
              </w:rPr>
              <w:t>ПК 4.1-4.7</w:t>
            </w:r>
          </w:p>
        </w:tc>
        <w:tc>
          <w:tcPr>
            <w:tcW w:w="1461" w:type="dxa"/>
          </w:tcPr>
          <w:p w14:paraId="2977219C" w14:textId="77777777" w:rsidR="00133528" w:rsidRPr="005779D6" w:rsidRDefault="00133528" w:rsidP="0013352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9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мин</w:t>
            </w:r>
          </w:p>
        </w:tc>
      </w:tr>
    </w:tbl>
    <w:p w14:paraId="79C4E7A7" w14:textId="77777777" w:rsidR="00017BE0" w:rsidRDefault="00017BE0" w:rsidP="005779D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017BE0">
      <w:footerReference w:type="even" r:id="rId9"/>
      <w:footerReference w:type="default" r:id="rId10"/>
      <w:pgSz w:w="11906" w:h="16838"/>
      <w:pgMar w:top="1134" w:right="1134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63523" w14:textId="77777777" w:rsidR="004050F7" w:rsidRDefault="004050F7">
      <w:pPr>
        <w:spacing w:after="0" w:line="240" w:lineRule="auto"/>
      </w:pPr>
      <w:r>
        <w:separator/>
      </w:r>
    </w:p>
  </w:endnote>
  <w:endnote w:type="continuationSeparator" w:id="0">
    <w:p w14:paraId="6720DD2F" w14:textId="77777777" w:rsidR="004050F7" w:rsidRDefault="00405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5F45C" w14:textId="77777777" w:rsidR="008C71B2" w:rsidRDefault="008C71B2">
    <w:pPr>
      <w:pStyle w:val="ab"/>
      <w:framePr w:wrap="around" w:vAnchor="text" w:hAnchor="margin" w:xAlign="right" w:y="1"/>
      <w:rPr>
        <w:rStyle w:val="af1"/>
      </w:rPr>
    </w:pPr>
    <w:r>
      <w:fldChar w:fldCharType="begin"/>
    </w:r>
    <w:r>
      <w:rPr>
        <w:rStyle w:val="af1"/>
      </w:rPr>
      <w:instrText xml:space="preserve">PAGE  </w:instrText>
    </w:r>
    <w:r>
      <w:fldChar w:fldCharType="end"/>
    </w:r>
  </w:p>
  <w:p w14:paraId="11AC5520" w14:textId="77777777" w:rsidR="008C71B2" w:rsidRDefault="008C71B2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47D41" w14:textId="5A9944C9" w:rsidR="008C71B2" w:rsidRDefault="008C71B2">
    <w:pPr>
      <w:pStyle w:val="ab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="00FE65AF">
      <w:rPr>
        <w:rFonts w:ascii="Times New Roman" w:hAnsi="Times New Roman"/>
        <w:noProof/>
        <w:sz w:val="24"/>
        <w:szCs w:val="24"/>
        <w:lang w:eastAsia="ru-RU"/>
      </w:rPr>
      <w:t>17</w:t>
    </w:r>
    <w:r>
      <w:rPr>
        <w:rFonts w:ascii="Times New Roman" w:hAnsi="Times New Roman"/>
        <w:sz w:val="24"/>
        <w:szCs w:val="24"/>
      </w:rPr>
      <w:fldChar w:fldCharType="end"/>
    </w:r>
  </w:p>
  <w:p w14:paraId="0895ED6D" w14:textId="77777777" w:rsidR="008C71B2" w:rsidRDefault="008C71B2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71935" w14:textId="77777777" w:rsidR="004050F7" w:rsidRDefault="004050F7">
      <w:pPr>
        <w:spacing w:after="0" w:line="240" w:lineRule="auto"/>
      </w:pPr>
      <w:r>
        <w:separator/>
      </w:r>
    </w:p>
  </w:footnote>
  <w:footnote w:type="continuationSeparator" w:id="0">
    <w:p w14:paraId="4E5FE338" w14:textId="77777777" w:rsidR="004050F7" w:rsidRDefault="004050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236E"/>
    <w:multiLevelType w:val="multilevel"/>
    <w:tmpl w:val="F876697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D51E8C"/>
    <w:multiLevelType w:val="multilevel"/>
    <w:tmpl w:val="479EF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8F472C"/>
    <w:multiLevelType w:val="multilevel"/>
    <w:tmpl w:val="732CC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2F4F0C"/>
    <w:multiLevelType w:val="multilevel"/>
    <w:tmpl w:val="6CCE9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6D1B5A"/>
    <w:multiLevelType w:val="hybridMultilevel"/>
    <w:tmpl w:val="EBFE0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D4CD0"/>
    <w:multiLevelType w:val="multilevel"/>
    <w:tmpl w:val="F9085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B43D23"/>
    <w:multiLevelType w:val="multilevel"/>
    <w:tmpl w:val="2CB43D23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7" w15:restartNumberingAfterBreak="0">
    <w:nsid w:val="30DF1C08"/>
    <w:multiLevelType w:val="multilevel"/>
    <w:tmpl w:val="341EE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A2E4E"/>
    <w:multiLevelType w:val="multilevel"/>
    <w:tmpl w:val="4202D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5F663F"/>
    <w:multiLevelType w:val="multilevel"/>
    <w:tmpl w:val="345F66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D0000"/>
    <w:multiLevelType w:val="multilevel"/>
    <w:tmpl w:val="430A3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D727E2"/>
    <w:multiLevelType w:val="multilevel"/>
    <w:tmpl w:val="77B84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B552CA"/>
    <w:multiLevelType w:val="multilevel"/>
    <w:tmpl w:val="CAD26BCC"/>
    <w:lvl w:ilvl="0">
      <w:start w:val="2"/>
      <w:numFmt w:val="decimal"/>
      <w:lvlText w:val="%1."/>
      <w:lvlJc w:val="left"/>
      <w:pPr>
        <w:ind w:left="708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hAnsi="Times New Roman"/>
        <w:b/>
        <w:i w:val="0"/>
        <w:strike w:val="0"/>
        <w:color w:val="000000"/>
        <w:sz w:val="24"/>
        <w:u w:val="none" w:color="000000"/>
      </w:rPr>
    </w:lvl>
  </w:abstractNum>
  <w:abstractNum w:abstractNumId="13" w15:restartNumberingAfterBreak="0">
    <w:nsid w:val="3DDF5227"/>
    <w:multiLevelType w:val="multilevel"/>
    <w:tmpl w:val="EC7AC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46100C"/>
    <w:multiLevelType w:val="multilevel"/>
    <w:tmpl w:val="9D0681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8101E9"/>
    <w:multiLevelType w:val="multilevel"/>
    <w:tmpl w:val="F2F66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B10F50"/>
    <w:multiLevelType w:val="multilevel"/>
    <w:tmpl w:val="48626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AD39A2"/>
    <w:multiLevelType w:val="multilevel"/>
    <w:tmpl w:val="911EB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0734C2"/>
    <w:multiLevelType w:val="multilevel"/>
    <w:tmpl w:val="50AEB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B06987"/>
    <w:multiLevelType w:val="multilevel"/>
    <w:tmpl w:val="60E47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A41391"/>
    <w:multiLevelType w:val="multilevel"/>
    <w:tmpl w:val="8DC8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4F32DB3"/>
    <w:multiLevelType w:val="multilevel"/>
    <w:tmpl w:val="ED5C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8074FA5"/>
    <w:multiLevelType w:val="multilevel"/>
    <w:tmpl w:val="63004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2B6C46"/>
    <w:multiLevelType w:val="multilevel"/>
    <w:tmpl w:val="5E2B6C4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24" w:hanging="2160"/>
      </w:pPr>
      <w:rPr>
        <w:rFonts w:hint="default"/>
      </w:rPr>
    </w:lvl>
  </w:abstractNum>
  <w:abstractNum w:abstractNumId="24" w15:restartNumberingAfterBreak="0">
    <w:nsid w:val="5E6F11FE"/>
    <w:multiLevelType w:val="multilevel"/>
    <w:tmpl w:val="DEF29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1A5EDF"/>
    <w:multiLevelType w:val="hybridMultilevel"/>
    <w:tmpl w:val="AB8811E2"/>
    <w:lvl w:ilvl="0" w:tplc="63AC150A">
      <w:start w:val="7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491F2B"/>
    <w:multiLevelType w:val="multilevel"/>
    <w:tmpl w:val="BB3EA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C22778"/>
    <w:multiLevelType w:val="multilevel"/>
    <w:tmpl w:val="AE8CA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67D40B"/>
    <w:multiLevelType w:val="singleLevel"/>
    <w:tmpl w:val="7467D40B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7EF30EDD"/>
    <w:multiLevelType w:val="hybridMultilevel"/>
    <w:tmpl w:val="63228F66"/>
    <w:lvl w:ilvl="0" w:tplc="CA3CD602">
      <w:start w:val="5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9"/>
  </w:num>
  <w:num w:numId="3">
    <w:abstractNumId w:val="23"/>
  </w:num>
  <w:num w:numId="4">
    <w:abstractNumId w:val="28"/>
  </w:num>
  <w:num w:numId="5">
    <w:abstractNumId w:val="12"/>
  </w:num>
  <w:num w:numId="6">
    <w:abstractNumId w:val="13"/>
  </w:num>
  <w:num w:numId="7">
    <w:abstractNumId w:val="0"/>
  </w:num>
  <w:num w:numId="8">
    <w:abstractNumId w:val="14"/>
  </w:num>
  <w:num w:numId="9">
    <w:abstractNumId w:val="29"/>
  </w:num>
  <w:num w:numId="10">
    <w:abstractNumId w:val="26"/>
  </w:num>
  <w:num w:numId="11">
    <w:abstractNumId w:val="25"/>
  </w:num>
  <w:num w:numId="12">
    <w:abstractNumId w:val="5"/>
  </w:num>
  <w:num w:numId="13">
    <w:abstractNumId w:val="21"/>
  </w:num>
  <w:num w:numId="14">
    <w:abstractNumId w:val="21"/>
    <w:lvlOverride w:ilvl="1">
      <w:startOverride w:val="3"/>
    </w:lvlOverride>
  </w:num>
  <w:num w:numId="15">
    <w:abstractNumId w:val="10"/>
  </w:num>
  <w:num w:numId="16">
    <w:abstractNumId w:val="17"/>
  </w:num>
  <w:num w:numId="17">
    <w:abstractNumId w:val="17"/>
    <w:lvlOverride w:ilvl="1">
      <w:startOverride w:val="3"/>
    </w:lvlOverride>
  </w:num>
  <w:num w:numId="18">
    <w:abstractNumId w:val="22"/>
  </w:num>
  <w:num w:numId="19">
    <w:abstractNumId w:val="20"/>
  </w:num>
  <w:num w:numId="20">
    <w:abstractNumId w:val="20"/>
    <w:lvlOverride w:ilvl="1">
      <w:startOverride w:val="3"/>
    </w:lvlOverride>
  </w:num>
  <w:num w:numId="21">
    <w:abstractNumId w:val="19"/>
  </w:num>
  <w:num w:numId="22">
    <w:abstractNumId w:val="3"/>
  </w:num>
  <w:num w:numId="23">
    <w:abstractNumId w:val="27"/>
  </w:num>
  <w:num w:numId="24">
    <w:abstractNumId w:val="1"/>
  </w:num>
  <w:num w:numId="25">
    <w:abstractNumId w:val="4"/>
  </w:num>
  <w:num w:numId="26">
    <w:abstractNumId w:val="16"/>
  </w:num>
  <w:num w:numId="27">
    <w:abstractNumId w:val="2"/>
  </w:num>
  <w:num w:numId="28">
    <w:abstractNumId w:val="7"/>
  </w:num>
  <w:num w:numId="29">
    <w:abstractNumId w:val="8"/>
  </w:num>
  <w:num w:numId="30">
    <w:abstractNumId w:val="24"/>
  </w:num>
  <w:num w:numId="31">
    <w:abstractNumId w:val="15"/>
  </w:num>
  <w:num w:numId="32">
    <w:abstractNumId w:val="18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CE6"/>
    <w:rsid w:val="00003BE3"/>
    <w:rsid w:val="00013849"/>
    <w:rsid w:val="0001434F"/>
    <w:rsid w:val="00017BE0"/>
    <w:rsid w:val="00017EE1"/>
    <w:rsid w:val="00022F66"/>
    <w:rsid w:val="000341C7"/>
    <w:rsid w:val="00051C01"/>
    <w:rsid w:val="00064B6B"/>
    <w:rsid w:val="00075A91"/>
    <w:rsid w:val="000834DB"/>
    <w:rsid w:val="000837E0"/>
    <w:rsid w:val="00084D04"/>
    <w:rsid w:val="00086211"/>
    <w:rsid w:val="000A5933"/>
    <w:rsid w:val="000B2786"/>
    <w:rsid w:val="000D429C"/>
    <w:rsid w:val="000D656A"/>
    <w:rsid w:val="000D7A10"/>
    <w:rsid w:val="000E43DF"/>
    <w:rsid w:val="000F1AB1"/>
    <w:rsid w:val="000F45EF"/>
    <w:rsid w:val="000F5A8A"/>
    <w:rsid w:val="001105A2"/>
    <w:rsid w:val="00133528"/>
    <w:rsid w:val="00134354"/>
    <w:rsid w:val="00144A1F"/>
    <w:rsid w:val="001468E2"/>
    <w:rsid w:val="00151CE8"/>
    <w:rsid w:val="00156F7F"/>
    <w:rsid w:val="001703A8"/>
    <w:rsid w:val="00172F9F"/>
    <w:rsid w:val="00182FE6"/>
    <w:rsid w:val="001861C1"/>
    <w:rsid w:val="00186482"/>
    <w:rsid w:val="001901FF"/>
    <w:rsid w:val="001A0429"/>
    <w:rsid w:val="001B5D3D"/>
    <w:rsid w:val="001C0315"/>
    <w:rsid w:val="001C51E8"/>
    <w:rsid w:val="001D3E92"/>
    <w:rsid w:val="001D4CDE"/>
    <w:rsid w:val="001D6E85"/>
    <w:rsid w:val="002037D7"/>
    <w:rsid w:val="00207DCE"/>
    <w:rsid w:val="0022031F"/>
    <w:rsid w:val="00223A1B"/>
    <w:rsid w:val="002306FA"/>
    <w:rsid w:val="002642BE"/>
    <w:rsid w:val="00272403"/>
    <w:rsid w:val="00275581"/>
    <w:rsid w:val="00281571"/>
    <w:rsid w:val="002857E1"/>
    <w:rsid w:val="00291436"/>
    <w:rsid w:val="00292C32"/>
    <w:rsid w:val="002C4F5D"/>
    <w:rsid w:val="002D0A52"/>
    <w:rsid w:val="002E6DDE"/>
    <w:rsid w:val="00321F0B"/>
    <w:rsid w:val="00333264"/>
    <w:rsid w:val="00335549"/>
    <w:rsid w:val="0034285B"/>
    <w:rsid w:val="00343674"/>
    <w:rsid w:val="003678CF"/>
    <w:rsid w:val="0037205C"/>
    <w:rsid w:val="00381461"/>
    <w:rsid w:val="00382BCA"/>
    <w:rsid w:val="00383EFF"/>
    <w:rsid w:val="0038724A"/>
    <w:rsid w:val="00390793"/>
    <w:rsid w:val="00390CD8"/>
    <w:rsid w:val="00393E7C"/>
    <w:rsid w:val="003A0A97"/>
    <w:rsid w:val="003B5FCC"/>
    <w:rsid w:val="003C1A96"/>
    <w:rsid w:val="003F3AD8"/>
    <w:rsid w:val="003F5207"/>
    <w:rsid w:val="003F75E1"/>
    <w:rsid w:val="004050F7"/>
    <w:rsid w:val="00415541"/>
    <w:rsid w:val="00415B98"/>
    <w:rsid w:val="00420658"/>
    <w:rsid w:val="00432F53"/>
    <w:rsid w:val="00442EAC"/>
    <w:rsid w:val="00455097"/>
    <w:rsid w:val="00462D29"/>
    <w:rsid w:val="00477EAB"/>
    <w:rsid w:val="00485083"/>
    <w:rsid w:val="00485967"/>
    <w:rsid w:val="00485F6C"/>
    <w:rsid w:val="00492203"/>
    <w:rsid w:val="00494B70"/>
    <w:rsid w:val="004A001D"/>
    <w:rsid w:val="004A4912"/>
    <w:rsid w:val="004B226B"/>
    <w:rsid w:val="004B684D"/>
    <w:rsid w:val="004C21A8"/>
    <w:rsid w:val="004E591D"/>
    <w:rsid w:val="00507AED"/>
    <w:rsid w:val="005155B9"/>
    <w:rsid w:val="005264C0"/>
    <w:rsid w:val="00530467"/>
    <w:rsid w:val="0054510F"/>
    <w:rsid w:val="005779D6"/>
    <w:rsid w:val="00583E62"/>
    <w:rsid w:val="005844E7"/>
    <w:rsid w:val="00590745"/>
    <w:rsid w:val="00596092"/>
    <w:rsid w:val="005A1B61"/>
    <w:rsid w:val="005B1977"/>
    <w:rsid w:val="005C2995"/>
    <w:rsid w:val="005C60C3"/>
    <w:rsid w:val="005D3CEA"/>
    <w:rsid w:val="005E7CEA"/>
    <w:rsid w:val="005F1CBE"/>
    <w:rsid w:val="005F300F"/>
    <w:rsid w:val="005F3905"/>
    <w:rsid w:val="005F722B"/>
    <w:rsid w:val="005F7C39"/>
    <w:rsid w:val="00622328"/>
    <w:rsid w:val="00631CC0"/>
    <w:rsid w:val="0066409D"/>
    <w:rsid w:val="00666E95"/>
    <w:rsid w:val="006743C1"/>
    <w:rsid w:val="00686B29"/>
    <w:rsid w:val="0068778F"/>
    <w:rsid w:val="006A2EE9"/>
    <w:rsid w:val="006B348F"/>
    <w:rsid w:val="006E3BCC"/>
    <w:rsid w:val="00717BBC"/>
    <w:rsid w:val="00721B24"/>
    <w:rsid w:val="00727C28"/>
    <w:rsid w:val="00727F5C"/>
    <w:rsid w:val="007408C9"/>
    <w:rsid w:val="0074186A"/>
    <w:rsid w:val="007515D5"/>
    <w:rsid w:val="00760147"/>
    <w:rsid w:val="007640A6"/>
    <w:rsid w:val="0076611B"/>
    <w:rsid w:val="007764CD"/>
    <w:rsid w:val="00780D4B"/>
    <w:rsid w:val="007927CE"/>
    <w:rsid w:val="007A6BB5"/>
    <w:rsid w:val="007B2404"/>
    <w:rsid w:val="007B6161"/>
    <w:rsid w:val="007C0D53"/>
    <w:rsid w:val="007C1285"/>
    <w:rsid w:val="00805503"/>
    <w:rsid w:val="00814420"/>
    <w:rsid w:val="008161D1"/>
    <w:rsid w:val="008229F1"/>
    <w:rsid w:val="008309A5"/>
    <w:rsid w:val="008345D6"/>
    <w:rsid w:val="00863804"/>
    <w:rsid w:val="00863C9D"/>
    <w:rsid w:val="008A3EAC"/>
    <w:rsid w:val="008A67D4"/>
    <w:rsid w:val="008B7D94"/>
    <w:rsid w:val="008C71B2"/>
    <w:rsid w:val="008D1E77"/>
    <w:rsid w:val="008E292C"/>
    <w:rsid w:val="008E5140"/>
    <w:rsid w:val="00902313"/>
    <w:rsid w:val="00906BB4"/>
    <w:rsid w:val="009120DD"/>
    <w:rsid w:val="009179DB"/>
    <w:rsid w:val="009214DD"/>
    <w:rsid w:val="009403C9"/>
    <w:rsid w:val="0094304B"/>
    <w:rsid w:val="00955BBC"/>
    <w:rsid w:val="00957332"/>
    <w:rsid w:val="009607A4"/>
    <w:rsid w:val="009737E5"/>
    <w:rsid w:val="009C1469"/>
    <w:rsid w:val="009C454A"/>
    <w:rsid w:val="009C5AB6"/>
    <w:rsid w:val="009D0DEA"/>
    <w:rsid w:val="009D5C3A"/>
    <w:rsid w:val="009D6955"/>
    <w:rsid w:val="00A015BC"/>
    <w:rsid w:val="00A03C8B"/>
    <w:rsid w:val="00A134FB"/>
    <w:rsid w:val="00A15FB0"/>
    <w:rsid w:val="00A1755F"/>
    <w:rsid w:val="00A20CE6"/>
    <w:rsid w:val="00A4123C"/>
    <w:rsid w:val="00A55739"/>
    <w:rsid w:val="00A55E60"/>
    <w:rsid w:val="00A63AA3"/>
    <w:rsid w:val="00A8499D"/>
    <w:rsid w:val="00A84A77"/>
    <w:rsid w:val="00AD2D9A"/>
    <w:rsid w:val="00AE00E4"/>
    <w:rsid w:val="00AE0ED3"/>
    <w:rsid w:val="00AE142B"/>
    <w:rsid w:val="00AE1726"/>
    <w:rsid w:val="00AE7173"/>
    <w:rsid w:val="00B01782"/>
    <w:rsid w:val="00B02339"/>
    <w:rsid w:val="00B30171"/>
    <w:rsid w:val="00B43FAE"/>
    <w:rsid w:val="00B50832"/>
    <w:rsid w:val="00B57616"/>
    <w:rsid w:val="00B6315E"/>
    <w:rsid w:val="00B73355"/>
    <w:rsid w:val="00B776EC"/>
    <w:rsid w:val="00B778ED"/>
    <w:rsid w:val="00B81F1F"/>
    <w:rsid w:val="00B92DB5"/>
    <w:rsid w:val="00B96357"/>
    <w:rsid w:val="00B97784"/>
    <w:rsid w:val="00BA09C6"/>
    <w:rsid w:val="00BA2933"/>
    <w:rsid w:val="00BA6B01"/>
    <w:rsid w:val="00BB6E54"/>
    <w:rsid w:val="00BC12C8"/>
    <w:rsid w:val="00BC4A4E"/>
    <w:rsid w:val="00BD301B"/>
    <w:rsid w:val="00C0291E"/>
    <w:rsid w:val="00C048EA"/>
    <w:rsid w:val="00C17FB7"/>
    <w:rsid w:val="00C24E60"/>
    <w:rsid w:val="00C25FE0"/>
    <w:rsid w:val="00C31669"/>
    <w:rsid w:val="00C364DC"/>
    <w:rsid w:val="00C3745E"/>
    <w:rsid w:val="00C471CC"/>
    <w:rsid w:val="00C47C61"/>
    <w:rsid w:val="00C52616"/>
    <w:rsid w:val="00C559E6"/>
    <w:rsid w:val="00C8053E"/>
    <w:rsid w:val="00C82401"/>
    <w:rsid w:val="00C97D2B"/>
    <w:rsid w:val="00CA0D20"/>
    <w:rsid w:val="00CA5BD3"/>
    <w:rsid w:val="00CB7929"/>
    <w:rsid w:val="00CC712B"/>
    <w:rsid w:val="00CE0C53"/>
    <w:rsid w:val="00CE6EAA"/>
    <w:rsid w:val="00D02283"/>
    <w:rsid w:val="00D02CE2"/>
    <w:rsid w:val="00D051E4"/>
    <w:rsid w:val="00D063AD"/>
    <w:rsid w:val="00D115F5"/>
    <w:rsid w:val="00D17B88"/>
    <w:rsid w:val="00D36344"/>
    <w:rsid w:val="00D45A75"/>
    <w:rsid w:val="00D45AF7"/>
    <w:rsid w:val="00D51C2C"/>
    <w:rsid w:val="00D555B1"/>
    <w:rsid w:val="00D62215"/>
    <w:rsid w:val="00D625ED"/>
    <w:rsid w:val="00D70C7D"/>
    <w:rsid w:val="00D727B0"/>
    <w:rsid w:val="00DD1552"/>
    <w:rsid w:val="00DD6BA7"/>
    <w:rsid w:val="00E02D97"/>
    <w:rsid w:val="00E100C8"/>
    <w:rsid w:val="00E12C21"/>
    <w:rsid w:val="00E138D3"/>
    <w:rsid w:val="00E175EB"/>
    <w:rsid w:val="00E52820"/>
    <w:rsid w:val="00E55ABE"/>
    <w:rsid w:val="00E63706"/>
    <w:rsid w:val="00E63CAF"/>
    <w:rsid w:val="00E71FD5"/>
    <w:rsid w:val="00E84603"/>
    <w:rsid w:val="00E92F0A"/>
    <w:rsid w:val="00EA0832"/>
    <w:rsid w:val="00EA5542"/>
    <w:rsid w:val="00EB5FCC"/>
    <w:rsid w:val="00EB630D"/>
    <w:rsid w:val="00EC018D"/>
    <w:rsid w:val="00EE0320"/>
    <w:rsid w:val="00EF6E93"/>
    <w:rsid w:val="00F0278D"/>
    <w:rsid w:val="00F050EA"/>
    <w:rsid w:val="00F10A9D"/>
    <w:rsid w:val="00F11B03"/>
    <w:rsid w:val="00F159C1"/>
    <w:rsid w:val="00F319A4"/>
    <w:rsid w:val="00F3226C"/>
    <w:rsid w:val="00F34899"/>
    <w:rsid w:val="00F3513A"/>
    <w:rsid w:val="00F520DF"/>
    <w:rsid w:val="00F56DD4"/>
    <w:rsid w:val="00F864E7"/>
    <w:rsid w:val="00F9360B"/>
    <w:rsid w:val="00F95740"/>
    <w:rsid w:val="00F97B83"/>
    <w:rsid w:val="00FA135D"/>
    <w:rsid w:val="00FC22F1"/>
    <w:rsid w:val="00FE1E24"/>
    <w:rsid w:val="00FE65AF"/>
    <w:rsid w:val="00FE70CB"/>
    <w:rsid w:val="00FF1A51"/>
    <w:rsid w:val="0A247787"/>
    <w:rsid w:val="1AE54A36"/>
    <w:rsid w:val="1D0A4B9B"/>
    <w:rsid w:val="2117631F"/>
    <w:rsid w:val="30C0365D"/>
    <w:rsid w:val="41D2690D"/>
    <w:rsid w:val="44E46F22"/>
    <w:rsid w:val="4D9B5A10"/>
    <w:rsid w:val="53B279E1"/>
    <w:rsid w:val="58586D6B"/>
    <w:rsid w:val="5D225CC7"/>
    <w:rsid w:val="60110336"/>
    <w:rsid w:val="62F45856"/>
    <w:rsid w:val="65E61B93"/>
    <w:rsid w:val="6916732B"/>
    <w:rsid w:val="71FE6FE7"/>
    <w:rsid w:val="76A22B88"/>
    <w:rsid w:val="78EA2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1E6898D"/>
  <w15:docId w15:val="{CF72854A-F9FD-4D8C-BE3D-9703DFFEF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C3745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qFormat/>
    <w:pPr>
      <w:keepNext/>
      <w:spacing w:after="0" w:line="240" w:lineRule="auto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F351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ВЕЛ тектс Знак"/>
    <w:link w:val="a5"/>
    <w:rPr>
      <w:rFonts w:ascii="Times New Roman" w:eastAsia="Arial Unicode MS" w:hAnsi="Times New Roman"/>
      <w:bCs/>
      <w:sz w:val="24"/>
      <w:szCs w:val="24"/>
    </w:rPr>
  </w:style>
  <w:style w:type="character" w:customStyle="1" w:styleId="a6">
    <w:name w:val="Текст сноски Знак"/>
    <w:link w:val="a7"/>
    <w:uiPriority w:val="99"/>
    <w:rPr>
      <w:rFonts w:ascii="Times New Roman" w:eastAsia="Times New Roman" w:hAnsi="Times New Roman"/>
      <w:lang w:val="en-US"/>
    </w:rPr>
  </w:style>
  <w:style w:type="character" w:customStyle="1" w:styleId="a8">
    <w:name w:val="Основной текст Знак"/>
    <w:link w:val="a9"/>
    <w:semiHidden/>
    <w:rPr>
      <w:rFonts w:ascii="Times New Roman" w:eastAsia="Times New Roman" w:hAnsi="Times New Roman"/>
      <w:b/>
      <w:sz w:val="22"/>
    </w:rPr>
  </w:style>
  <w:style w:type="character" w:customStyle="1" w:styleId="aa">
    <w:name w:val="Ниж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c">
    <w:name w:val="Верх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apple-converted-space">
    <w:name w:val="apple-converted-space"/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e">
    <w:name w:val="Текст выноски Знак"/>
    <w:link w:val="af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c6c9">
    <w:name w:val="c6 c9"/>
    <w:basedOn w:val="a1"/>
  </w:style>
  <w:style w:type="character" w:customStyle="1" w:styleId="c6">
    <w:name w:val="c6"/>
    <w:basedOn w:val="a1"/>
  </w:style>
  <w:style w:type="character" w:customStyle="1" w:styleId="c6c19">
    <w:name w:val="c6 c19"/>
    <w:basedOn w:val="a1"/>
  </w:style>
  <w:style w:type="character" w:styleId="af0">
    <w:name w:val="Strong"/>
    <w:uiPriority w:val="22"/>
    <w:qFormat/>
    <w:rPr>
      <w:b/>
      <w:bCs/>
    </w:rPr>
  </w:style>
  <w:style w:type="character" w:styleId="af1">
    <w:name w:val="page number"/>
    <w:basedOn w:val="a1"/>
  </w:style>
  <w:style w:type="character" w:styleId="af2">
    <w:name w:val="Hyperlink"/>
    <w:rPr>
      <w:color w:val="000080"/>
      <w:u w:val="single"/>
    </w:rPr>
  </w:style>
  <w:style w:type="character" w:styleId="af3">
    <w:name w:val="footnote reference"/>
    <w:uiPriority w:val="99"/>
    <w:rPr>
      <w:rFonts w:cs="Times New Roman"/>
      <w:vertAlign w:val="superscript"/>
    </w:rPr>
  </w:style>
  <w:style w:type="paragraph" w:customStyle="1" w:styleId="pboth">
    <w:name w:val="pboth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СВЕЛ список"/>
    <w:basedOn w:val="a0"/>
    <w:qFormat/>
    <w:pPr>
      <w:numPr>
        <w:numId w:val="1"/>
      </w:numPr>
      <w:tabs>
        <w:tab w:val="left" w:pos="360"/>
      </w:tabs>
      <w:spacing w:after="0" w:line="360" w:lineRule="auto"/>
      <w:ind w:left="0" w:firstLine="0"/>
    </w:pPr>
    <w:rPr>
      <w:rFonts w:ascii="Times New Roman" w:eastAsia="Arial Unicode MS" w:hAnsi="Times New Roman"/>
      <w:sz w:val="24"/>
      <w:szCs w:val="24"/>
      <w:lang w:eastAsia="ru-RU"/>
    </w:rPr>
  </w:style>
  <w:style w:type="paragraph" w:customStyle="1" w:styleId="af4">
    <w:name w:val="СВЕЛ загол без огл"/>
    <w:basedOn w:val="a0"/>
    <w:qFormat/>
    <w:pPr>
      <w:spacing w:before="120" w:after="120" w:line="240" w:lineRule="auto"/>
      <w:ind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5">
    <w:name w:val="СВЕЛ тектс"/>
    <w:basedOn w:val="a0"/>
    <w:link w:val="a4"/>
    <w:qFormat/>
    <w:pPr>
      <w:spacing w:after="0" w:line="360" w:lineRule="auto"/>
      <w:ind w:firstLine="709"/>
      <w:jc w:val="both"/>
    </w:pPr>
    <w:rPr>
      <w:rFonts w:ascii="Times New Roman" w:eastAsia="Arial Unicode MS" w:hAnsi="Times New Roman"/>
      <w:bCs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cs="Calibri"/>
      <w:sz w:val="22"/>
    </w:rPr>
  </w:style>
  <w:style w:type="paragraph" w:styleId="af5">
    <w:name w:val="No Spacing"/>
    <w:uiPriority w:val="1"/>
    <w:qFormat/>
    <w:rPr>
      <w:rFonts w:ascii="Times New Roman" w:hAnsi="Times New Roman"/>
      <w:sz w:val="24"/>
      <w:szCs w:val="24"/>
    </w:rPr>
  </w:style>
  <w:style w:type="paragraph" w:customStyle="1" w:styleId="2">
    <w:name w:val="Основной текст2"/>
    <w:basedOn w:val="a0"/>
    <w:pPr>
      <w:shd w:val="clear" w:color="auto" w:fill="FFFFFF"/>
      <w:spacing w:before="360" w:after="60" w:line="240" w:lineRule="atLeast"/>
    </w:pPr>
    <w:rPr>
      <w:rFonts w:ascii="Times New Roman" w:eastAsia="Arial Unicode MS" w:hAnsi="Times New Roman"/>
      <w:color w:val="000000"/>
      <w:spacing w:val="2"/>
      <w:lang w:val="ru" w:eastAsia="ru-RU"/>
    </w:rPr>
  </w:style>
  <w:style w:type="paragraph" w:customStyle="1" w:styleId="10">
    <w:name w:val="Обычный1"/>
    <w:pPr>
      <w:ind w:firstLine="567"/>
      <w:jc w:val="both"/>
    </w:pPr>
    <w:rPr>
      <w:rFonts w:ascii="Times New Roman" w:hAnsi="Times New Roman"/>
      <w:sz w:val="28"/>
      <w:lang w:eastAsia="ko-KR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6">
    <w:name w:val="List Paragraph"/>
    <w:basedOn w:val="a0"/>
    <w:uiPriority w:val="34"/>
    <w:qFormat/>
    <w:pPr>
      <w:ind w:left="720"/>
      <w:contextualSpacing/>
    </w:pPr>
  </w:style>
  <w:style w:type="paragraph" w:customStyle="1" w:styleId="c8c42">
    <w:name w:val="c8 c42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c38">
    <w:name w:val="c17 c38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Основной текст1"/>
    <w:basedOn w:val="a0"/>
    <w:pPr>
      <w:shd w:val="clear" w:color="auto" w:fill="FFFFFF"/>
      <w:spacing w:line="192" w:lineRule="exact"/>
      <w:jc w:val="both"/>
    </w:pPr>
    <w:rPr>
      <w:sz w:val="15"/>
      <w:szCs w:val="15"/>
    </w:rPr>
  </w:style>
  <w:style w:type="paragraph" w:customStyle="1" w:styleId="western">
    <w:name w:val="western"/>
    <w:rPr>
      <w:rFonts w:ascii="Times New Roman" w:hAnsi="Times New Roman"/>
      <w:b/>
      <w:sz w:val="24"/>
      <w:szCs w:val="24"/>
      <w:lang w:val="en-US" w:eastAsia="zh-CN"/>
    </w:rPr>
  </w:style>
  <w:style w:type="paragraph" w:styleId="af">
    <w:name w:val="Balloon Text"/>
    <w:basedOn w:val="a0"/>
    <w:link w:val="ae"/>
    <w:uiPriority w:val="99"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a7">
    <w:name w:val="footnote text"/>
    <w:basedOn w:val="a0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paragraph" w:styleId="ad">
    <w:name w:val="header"/>
    <w:basedOn w:val="a0"/>
    <w:link w:val="ac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Body Text"/>
    <w:basedOn w:val="a0"/>
    <w:link w:val="a8"/>
    <w:semiHidden/>
    <w:pPr>
      <w:spacing w:after="0" w:line="240" w:lineRule="auto"/>
      <w:jc w:val="center"/>
    </w:pPr>
    <w:rPr>
      <w:rFonts w:ascii="Times New Roman" w:eastAsia="Times New Roman" w:hAnsi="Times New Roman"/>
      <w:b/>
      <w:szCs w:val="20"/>
    </w:rPr>
  </w:style>
  <w:style w:type="paragraph" w:styleId="ab">
    <w:name w:val="footer"/>
    <w:basedOn w:val="a0"/>
    <w:link w:val="aa"/>
    <w:uiPriority w:val="99"/>
    <w:pPr>
      <w:tabs>
        <w:tab w:val="center" w:pos="4677"/>
        <w:tab w:val="right" w:pos="9355"/>
      </w:tabs>
    </w:pPr>
  </w:style>
  <w:style w:type="paragraph" w:customStyle="1" w:styleId="12">
    <w:name w:val="Обычный (веб)1"/>
    <w:basedOn w:val="a0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f7">
    <w:name w:val="Table Grid"/>
    <w:basedOn w:val="a2"/>
    <w:uiPriority w:val="5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Содержимое врезки"/>
    <w:basedOn w:val="a0"/>
    <w:qFormat/>
    <w:rsid w:val="00C3745E"/>
    <w:rPr>
      <w:rFonts w:eastAsiaTheme="minorEastAsia" w:cstheme="minorBidi"/>
      <w:lang w:eastAsia="ru-RU"/>
    </w:rPr>
  </w:style>
  <w:style w:type="table" w:customStyle="1" w:styleId="13">
    <w:name w:val="Сетка таблицы1"/>
    <w:basedOn w:val="a2"/>
    <w:next w:val="af7"/>
    <w:uiPriority w:val="59"/>
    <w:rsid w:val="005779D6"/>
    <w:pPr>
      <w:suppressAutoHyphens/>
    </w:pPr>
    <w:rPr>
      <w:rFonts w:cs="Calibri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annotation reference"/>
    <w:basedOn w:val="a1"/>
    <w:uiPriority w:val="99"/>
    <w:semiHidden/>
    <w:unhideWhenUsed/>
    <w:rsid w:val="0074186A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74186A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74186A"/>
    <w:rPr>
      <w:lang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4186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74186A"/>
    <w:rPr>
      <w:b/>
      <w:bCs/>
      <w:lang w:eastAsia="en-US"/>
    </w:rPr>
  </w:style>
  <w:style w:type="paragraph" w:customStyle="1" w:styleId="ds-markdown-paragraph">
    <w:name w:val="ds-markdown-paragraph"/>
    <w:basedOn w:val="a0"/>
    <w:rsid w:val="001901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e">
    <w:name w:val="Emphasis"/>
    <w:basedOn w:val="a1"/>
    <w:uiPriority w:val="20"/>
    <w:qFormat/>
    <w:rsid w:val="001901FF"/>
    <w:rPr>
      <w:i/>
      <w:iCs/>
    </w:rPr>
  </w:style>
  <w:style w:type="character" w:customStyle="1" w:styleId="30">
    <w:name w:val="Заголовок 3 Знак"/>
    <w:basedOn w:val="a1"/>
    <w:link w:val="3"/>
    <w:uiPriority w:val="9"/>
    <w:rsid w:val="00F3513A"/>
    <w:rPr>
      <w:rFonts w:asciiTheme="majorHAnsi" w:eastAsiaTheme="majorEastAsia" w:hAnsiTheme="majorHAnsi" w:cstheme="majorBidi"/>
      <w:color w:val="0A2F40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92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18</Pages>
  <Words>4661</Words>
  <Characters>26574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Щербина Надя</dc:creator>
  <cp:lastModifiedBy>Чистосердова Марина Леонидовна</cp:lastModifiedBy>
  <cp:revision>34</cp:revision>
  <cp:lastPrinted>2017-02-01T03:41:00Z</cp:lastPrinted>
  <dcterms:created xsi:type="dcterms:W3CDTF">2025-06-19T08:27:00Z</dcterms:created>
  <dcterms:modified xsi:type="dcterms:W3CDTF">2025-11-12T07:50:00Z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1049-10.2.0.7636</vt:lpwstr>
  </property>
</Properties>
</file>